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CCB56CE" w14:textId="689AB5FE" w:rsidR="004D04DE" w:rsidRPr="004D04DE" w:rsidRDefault="004D04DE" w:rsidP="004D04DE">
      <w:pPr>
        <w:rPr>
          <w:rFonts w:ascii="Söhne" w:hAnsi="Söhne" w:cs="Arial"/>
          <w:b/>
          <w:bCs/>
          <w:color w:val="auto"/>
          <w:sz w:val="32"/>
          <w:szCs w:val="32"/>
          <w:lang w:val="en-US"/>
        </w:rPr>
      </w:pPr>
      <w:r w:rsidRPr="004D04DE">
        <w:rPr>
          <w:rFonts w:ascii="Söhne" w:hAnsi="Söhne" w:cs="Arial"/>
          <w:b/>
          <w:bCs/>
          <w:color w:val="auto"/>
          <w:sz w:val="32"/>
          <w:szCs w:val="32"/>
          <w:lang w:val="en-US"/>
        </w:rPr>
        <w:t xml:space="preserve">Smart </w:t>
      </w:r>
      <w:r>
        <w:rPr>
          <w:rFonts w:ascii="Söhne" w:hAnsi="Söhne" w:cs="Arial"/>
          <w:b/>
          <w:bCs/>
          <w:color w:val="auto"/>
          <w:sz w:val="32"/>
          <w:szCs w:val="32"/>
          <w:lang w:val="en-US"/>
        </w:rPr>
        <w:t>C</w:t>
      </w:r>
      <w:r w:rsidRPr="004D04DE">
        <w:rPr>
          <w:rFonts w:ascii="Söhne" w:hAnsi="Söhne" w:cs="Arial"/>
          <w:b/>
          <w:bCs/>
          <w:color w:val="auto"/>
          <w:sz w:val="32"/>
          <w:szCs w:val="32"/>
          <w:lang w:val="en-US"/>
        </w:rPr>
        <w:t xml:space="preserve">ounting: Doka </w:t>
      </w:r>
      <w:r>
        <w:rPr>
          <w:rFonts w:ascii="Söhne" w:hAnsi="Söhne" w:cs="Arial"/>
          <w:b/>
          <w:bCs/>
          <w:color w:val="auto"/>
          <w:sz w:val="32"/>
          <w:szCs w:val="32"/>
          <w:lang w:val="en-US"/>
        </w:rPr>
        <w:t>B</w:t>
      </w:r>
      <w:r w:rsidRPr="004D04DE">
        <w:rPr>
          <w:rFonts w:ascii="Söhne" w:hAnsi="Söhne" w:cs="Arial"/>
          <w:b/>
          <w:bCs/>
          <w:color w:val="auto"/>
          <w:sz w:val="32"/>
          <w:szCs w:val="32"/>
          <w:lang w:val="en-US"/>
        </w:rPr>
        <w:t xml:space="preserve">rings AI to </w:t>
      </w:r>
      <w:r>
        <w:rPr>
          <w:rFonts w:ascii="Söhne" w:hAnsi="Söhne" w:cs="Arial"/>
          <w:b/>
          <w:bCs/>
          <w:color w:val="auto"/>
          <w:sz w:val="32"/>
          <w:szCs w:val="32"/>
          <w:lang w:val="en-US"/>
        </w:rPr>
        <w:t>the Y</w:t>
      </w:r>
      <w:r w:rsidRPr="004D04DE">
        <w:rPr>
          <w:rFonts w:ascii="Söhne" w:hAnsi="Söhne" w:cs="Arial"/>
          <w:b/>
          <w:bCs/>
          <w:color w:val="auto"/>
          <w:sz w:val="32"/>
          <w:szCs w:val="32"/>
          <w:lang w:val="en-US"/>
        </w:rPr>
        <w:t>ard</w:t>
      </w:r>
    </w:p>
    <w:p w14:paraId="6FCDE1B1" w14:textId="77777777" w:rsidR="004D04DE" w:rsidRPr="004D04DE" w:rsidRDefault="004D04DE" w:rsidP="004D04DE">
      <w:pPr>
        <w:rPr>
          <w:rFonts w:ascii="Söhne" w:hAnsi="Söhne" w:cs="Arial"/>
          <w:b/>
          <w:bCs/>
          <w:color w:val="auto"/>
          <w:sz w:val="23"/>
          <w:szCs w:val="23"/>
          <w:lang w:val="en-US"/>
        </w:rPr>
      </w:pPr>
    </w:p>
    <w:p w14:paraId="485840BB" w14:textId="0AEE97A5" w:rsidR="004D04DE" w:rsidRPr="00937696" w:rsidRDefault="00B141EC" w:rsidP="004D04DE">
      <w:pPr>
        <w:jc w:val="both"/>
        <w:rPr>
          <w:rFonts w:ascii="Söhne" w:hAnsi="Söhne" w:cs="Arial"/>
          <w:b/>
          <w:bCs/>
          <w:color w:val="auto"/>
          <w:szCs w:val="22"/>
          <w:lang w:val="en-US"/>
        </w:rPr>
      </w:pPr>
      <w:r>
        <w:rPr>
          <w:rFonts w:ascii="Söhne" w:hAnsi="Söhne" w:cs="Arial"/>
          <w:b/>
          <w:bCs/>
          <w:color w:val="auto"/>
          <w:szCs w:val="22"/>
          <w:lang w:val="en-US"/>
        </w:rPr>
        <w:t>Toronto, Canada</w:t>
      </w:r>
      <w:r w:rsidR="004D04DE" w:rsidRPr="00937696">
        <w:rPr>
          <w:rFonts w:ascii="Söhne" w:hAnsi="Söhne" w:cs="Arial"/>
          <w:b/>
          <w:bCs/>
          <w:color w:val="auto"/>
          <w:szCs w:val="22"/>
          <w:lang w:val="en-US"/>
        </w:rPr>
        <w:t xml:space="preserve"> | In today’s construction industry, unlocking the full potential of digital transformation isn’t just an option, it’s essential. Doka is leading by example with a proprietary </w:t>
      </w:r>
      <w:r w:rsidR="001238B4" w:rsidRPr="00937696">
        <w:rPr>
          <w:rFonts w:ascii="Söhne" w:hAnsi="Söhne" w:cs="Arial"/>
          <w:b/>
          <w:bCs/>
          <w:color w:val="auto"/>
          <w:szCs w:val="22"/>
          <w:lang w:val="en-US"/>
        </w:rPr>
        <w:t>artificial intelligence (</w:t>
      </w:r>
      <w:r w:rsidR="004D04DE" w:rsidRPr="00937696">
        <w:rPr>
          <w:rFonts w:ascii="Söhne" w:hAnsi="Söhne" w:cs="Arial"/>
          <w:b/>
          <w:bCs/>
          <w:color w:val="auto"/>
          <w:szCs w:val="22"/>
          <w:lang w:val="en-US"/>
        </w:rPr>
        <w:t>AI</w:t>
      </w:r>
      <w:r w:rsidR="001238B4" w:rsidRPr="00937696">
        <w:rPr>
          <w:rFonts w:ascii="Söhne" w:hAnsi="Söhne" w:cs="Arial"/>
          <w:b/>
          <w:bCs/>
          <w:color w:val="auto"/>
          <w:szCs w:val="22"/>
          <w:lang w:val="en-US"/>
        </w:rPr>
        <w:t>)</w:t>
      </w:r>
      <w:r w:rsidR="004D04DE" w:rsidRPr="00937696">
        <w:rPr>
          <w:rFonts w:ascii="Söhne" w:hAnsi="Söhne" w:cs="Arial"/>
          <w:b/>
          <w:bCs/>
          <w:color w:val="auto"/>
          <w:szCs w:val="22"/>
          <w:lang w:val="en-US"/>
        </w:rPr>
        <w:t xml:space="preserve"> solution that automates the counting and identification of formwork and scaffolding materials. The technology is already in use at over 50 Doka locations worldwide.</w:t>
      </w:r>
    </w:p>
    <w:p w14:paraId="377FBB3B" w14:textId="77777777" w:rsidR="00AB333D" w:rsidRPr="00937696" w:rsidRDefault="00AB333D" w:rsidP="004D04DE">
      <w:pPr>
        <w:jc w:val="both"/>
        <w:rPr>
          <w:rFonts w:ascii="Söhne" w:hAnsi="Söhne" w:cs="Arial"/>
          <w:color w:val="auto"/>
          <w:szCs w:val="22"/>
          <w:lang w:val="en-US"/>
        </w:rPr>
      </w:pPr>
    </w:p>
    <w:p w14:paraId="44FFCB3F" w14:textId="2331ECE8" w:rsidR="00AB333D" w:rsidRPr="00937696" w:rsidRDefault="00AB333D" w:rsidP="004D04DE">
      <w:pPr>
        <w:jc w:val="both"/>
        <w:rPr>
          <w:rFonts w:ascii="Söhne" w:hAnsi="Söhne" w:cs="Arial"/>
          <w:color w:val="auto"/>
          <w:szCs w:val="22"/>
          <w:lang w:val="en-US"/>
        </w:rPr>
      </w:pPr>
      <w:r w:rsidRPr="00937696">
        <w:rPr>
          <w:rFonts w:ascii="Söhne" w:hAnsi="Söhne" w:cs="Arial"/>
          <w:color w:val="auto"/>
          <w:szCs w:val="22"/>
          <w:lang w:val="en-US"/>
        </w:rPr>
        <w:t>Doka offers both sales and rental of its formwork</w:t>
      </w:r>
      <w:r w:rsidR="00C07C57" w:rsidRPr="00937696">
        <w:rPr>
          <w:rFonts w:ascii="Söhne" w:hAnsi="Söhne" w:cs="Arial"/>
          <w:color w:val="auto"/>
          <w:szCs w:val="22"/>
          <w:lang w:val="en-US"/>
        </w:rPr>
        <w:t xml:space="preserve">, </w:t>
      </w:r>
      <w:r w:rsidRPr="00937696">
        <w:rPr>
          <w:rFonts w:ascii="Söhne" w:hAnsi="Söhne" w:cs="Arial"/>
          <w:color w:val="auto"/>
          <w:szCs w:val="22"/>
          <w:lang w:val="en-US"/>
        </w:rPr>
        <w:t>shoring</w:t>
      </w:r>
      <w:r w:rsidR="00C07C57" w:rsidRPr="00937696">
        <w:rPr>
          <w:rFonts w:ascii="Söhne" w:hAnsi="Söhne" w:cs="Arial"/>
          <w:color w:val="auto"/>
          <w:szCs w:val="22"/>
          <w:lang w:val="en-US"/>
        </w:rPr>
        <w:t>, and scaffolding products.</w:t>
      </w:r>
      <w:r w:rsidRPr="00937696">
        <w:rPr>
          <w:rFonts w:ascii="Söhne" w:hAnsi="Söhne" w:cs="Arial"/>
          <w:color w:val="auto"/>
          <w:szCs w:val="22"/>
          <w:lang w:val="en-US"/>
        </w:rPr>
        <w:t xml:space="preserve"> </w:t>
      </w:r>
      <w:r w:rsidR="00C07C57" w:rsidRPr="00937696">
        <w:rPr>
          <w:rFonts w:ascii="Söhne" w:hAnsi="Söhne" w:cs="Arial"/>
          <w:color w:val="auto"/>
          <w:szCs w:val="22"/>
          <w:lang w:val="en-US"/>
        </w:rPr>
        <w:t>R</w:t>
      </w:r>
      <w:r w:rsidRPr="00937696">
        <w:rPr>
          <w:rFonts w:ascii="Söhne" w:hAnsi="Söhne" w:cs="Arial"/>
          <w:color w:val="auto"/>
          <w:szCs w:val="22"/>
          <w:lang w:val="en-US"/>
        </w:rPr>
        <w:t xml:space="preserve">ental </w:t>
      </w:r>
      <w:r w:rsidR="00C07C57" w:rsidRPr="00937696">
        <w:rPr>
          <w:rFonts w:ascii="Söhne" w:hAnsi="Söhne" w:cs="Arial"/>
          <w:color w:val="auto"/>
          <w:szCs w:val="22"/>
          <w:lang w:val="en-US"/>
        </w:rPr>
        <w:t xml:space="preserve">is a particularly attractive option for many concrete contractors because </w:t>
      </w:r>
      <w:r w:rsidR="00DC493E" w:rsidRPr="00937696">
        <w:rPr>
          <w:rFonts w:ascii="Söhne" w:hAnsi="Söhne" w:cs="Arial"/>
          <w:color w:val="auto"/>
          <w:szCs w:val="22"/>
          <w:lang w:val="en-US"/>
        </w:rPr>
        <w:t>of its efficiency and flexibility</w:t>
      </w:r>
      <w:r w:rsidRPr="00937696">
        <w:rPr>
          <w:rFonts w:ascii="Söhne" w:hAnsi="Söhne" w:cs="Arial"/>
          <w:color w:val="auto"/>
          <w:szCs w:val="22"/>
          <w:lang w:val="en-US"/>
        </w:rPr>
        <w:t xml:space="preserve">. </w:t>
      </w:r>
      <w:r w:rsidR="00DC493E" w:rsidRPr="00937696">
        <w:rPr>
          <w:rFonts w:ascii="Söhne" w:hAnsi="Söhne" w:cs="Arial"/>
          <w:color w:val="auto"/>
          <w:szCs w:val="22"/>
          <w:lang w:val="en-US"/>
        </w:rPr>
        <w:t>Renting material that can re-enter the supply chain</w:t>
      </w:r>
      <w:r w:rsidRPr="00937696">
        <w:rPr>
          <w:rFonts w:ascii="Söhne" w:hAnsi="Söhne" w:cs="Arial"/>
          <w:color w:val="auto"/>
          <w:szCs w:val="22"/>
          <w:lang w:val="en-US"/>
        </w:rPr>
        <w:t xml:space="preserve"> also contributes to a more circular economy</w:t>
      </w:r>
      <w:r w:rsidR="00326B07" w:rsidRPr="00937696">
        <w:rPr>
          <w:rFonts w:ascii="Söhne" w:hAnsi="Söhne" w:cs="Arial"/>
          <w:color w:val="auto"/>
          <w:szCs w:val="22"/>
          <w:lang w:val="en-US"/>
        </w:rPr>
        <w:t xml:space="preserve"> </w:t>
      </w:r>
      <w:r w:rsidRPr="00937696">
        <w:rPr>
          <w:rFonts w:ascii="Söhne" w:hAnsi="Söhne" w:cs="Arial"/>
          <w:color w:val="auto"/>
          <w:szCs w:val="22"/>
          <w:lang w:val="en-US"/>
        </w:rPr>
        <w:t xml:space="preserve">where materials are reused rather than replaced. </w:t>
      </w:r>
      <w:r w:rsidR="00BA06D8" w:rsidRPr="00937696">
        <w:rPr>
          <w:rFonts w:ascii="Söhne" w:hAnsi="Söhne" w:cs="Arial"/>
          <w:color w:val="auto"/>
          <w:szCs w:val="22"/>
          <w:lang w:val="en-US"/>
        </w:rPr>
        <w:t xml:space="preserve">However, </w:t>
      </w:r>
      <w:r w:rsidR="00326B07" w:rsidRPr="00937696">
        <w:rPr>
          <w:rFonts w:ascii="Söhne" w:hAnsi="Söhne" w:cs="Arial"/>
          <w:color w:val="auto"/>
          <w:szCs w:val="22"/>
          <w:lang w:val="en-US"/>
        </w:rPr>
        <w:t xml:space="preserve">the rental model </w:t>
      </w:r>
      <w:r w:rsidR="00BA06D8" w:rsidRPr="00937696">
        <w:rPr>
          <w:rFonts w:ascii="Söhne" w:hAnsi="Söhne" w:cs="Arial"/>
          <w:color w:val="auto"/>
          <w:szCs w:val="22"/>
          <w:lang w:val="en-US"/>
        </w:rPr>
        <w:t xml:space="preserve">does create </w:t>
      </w:r>
      <w:r w:rsidR="00C46BB7" w:rsidRPr="00937696">
        <w:rPr>
          <w:rFonts w:ascii="Söhne" w:hAnsi="Söhne" w:cs="Arial"/>
          <w:color w:val="auto"/>
          <w:szCs w:val="22"/>
          <w:lang w:val="en-US"/>
        </w:rPr>
        <w:t>time pressure</w:t>
      </w:r>
      <w:r w:rsidR="00BA06D8" w:rsidRPr="00937696">
        <w:rPr>
          <w:rFonts w:ascii="Söhne" w:hAnsi="Söhne" w:cs="Arial"/>
          <w:color w:val="auto"/>
          <w:szCs w:val="22"/>
          <w:lang w:val="en-US"/>
        </w:rPr>
        <w:t xml:space="preserve"> when rented material is returned and needs to be</w:t>
      </w:r>
      <w:r w:rsidR="002A6566" w:rsidRPr="00937696">
        <w:rPr>
          <w:rFonts w:ascii="Söhne" w:hAnsi="Söhne" w:cs="Arial"/>
          <w:color w:val="auto"/>
          <w:szCs w:val="22"/>
          <w:lang w:val="en-US"/>
        </w:rPr>
        <w:t xml:space="preserve"> inventoried and</w:t>
      </w:r>
      <w:r w:rsidR="00BA06D8" w:rsidRPr="00937696">
        <w:rPr>
          <w:rFonts w:ascii="Söhne" w:hAnsi="Söhne" w:cs="Arial"/>
          <w:color w:val="auto"/>
          <w:szCs w:val="22"/>
          <w:lang w:val="en-US"/>
        </w:rPr>
        <w:t xml:space="preserve"> </w:t>
      </w:r>
      <w:r w:rsidR="00CE4E36" w:rsidRPr="00937696">
        <w:rPr>
          <w:rFonts w:ascii="Söhne" w:hAnsi="Söhne" w:cs="Arial"/>
          <w:color w:val="auto"/>
          <w:szCs w:val="22"/>
          <w:lang w:val="en-US"/>
        </w:rPr>
        <w:t>made ready for re-deployment.</w:t>
      </w:r>
    </w:p>
    <w:p w14:paraId="467B918C" w14:textId="77777777" w:rsidR="004D04DE" w:rsidRPr="00937696" w:rsidRDefault="004D04DE" w:rsidP="004D04DE">
      <w:pPr>
        <w:jc w:val="both"/>
        <w:rPr>
          <w:rFonts w:ascii="Söhne" w:hAnsi="Söhne" w:cs="Arial"/>
          <w:b/>
          <w:bCs/>
          <w:color w:val="auto"/>
          <w:szCs w:val="22"/>
          <w:lang w:val="en-US"/>
        </w:rPr>
      </w:pPr>
    </w:p>
    <w:p w14:paraId="0D8B9183" w14:textId="77777777" w:rsidR="004D04DE" w:rsidRPr="00937696" w:rsidRDefault="004D04DE" w:rsidP="004D04DE">
      <w:pPr>
        <w:jc w:val="both"/>
        <w:rPr>
          <w:rFonts w:ascii="Söhne" w:hAnsi="Söhne" w:cs="Arial"/>
          <w:b/>
          <w:bCs/>
          <w:color w:val="auto"/>
          <w:szCs w:val="22"/>
          <w:lang w:val="en-US"/>
        </w:rPr>
      </w:pPr>
      <w:r w:rsidRPr="00937696">
        <w:rPr>
          <w:rFonts w:ascii="Söhne" w:hAnsi="Söhne" w:cs="Arial"/>
          <w:b/>
          <w:bCs/>
          <w:color w:val="auto"/>
          <w:szCs w:val="22"/>
          <w:lang w:val="en-US"/>
        </w:rPr>
        <w:t>AI and people working side by side</w:t>
      </w:r>
    </w:p>
    <w:p w14:paraId="2EAD1DF5" w14:textId="710C2BB0" w:rsidR="0045283C" w:rsidRDefault="004D04DE" w:rsidP="004D04DE">
      <w:pPr>
        <w:jc w:val="both"/>
        <w:rPr>
          <w:rFonts w:ascii="Söhne" w:hAnsi="Söhne" w:cs="Arial"/>
          <w:color w:val="auto"/>
          <w:szCs w:val="22"/>
          <w:lang w:val="en-US"/>
        </w:rPr>
      </w:pPr>
      <w:r w:rsidRPr="00937696">
        <w:rPr>
          <w:rFonts w:ascii="Söhne" w:hAnsi="Söhne" w:cs="Arial"/>
          <w:color w:val="auto"/>
          <w:szCs w:val="22"/>
          <w:lang w:val="en-US"/>
        </w:rPr>
        <w:t xml:space="preserve">Until recently, returned rental materials were </w:t>
      </w:r>
      <w:r w:rsidR="00B17217" w:rsidRPr="00937696">
        <w:rPr>
          <w:rFonts w:ascii="Söhne" w:hAnsi="Söhne" w:cs="Arial"/>
          <w:color w:val="auto"/>
          <w:szCs w:val="22"/>
          <w:lang w:val="en-US"/>
        </w:rPr>
        <w:t>counted</w:t>
      </w:r>
      <w:r w:rsidRPr="00937696">
        <w:rPr>
          <w:rFonts w:ascii="Söhne" w:hAnsi="Söhne" w:cs="Arial"/>
          <w:color w:val="auto"/>
          <w:szCs w:val="22"/>
          <w:lang w:val="en-US"/>
        </w:rPr>
        <w:t xml:space="preserve"> manually</w:t>
      </w:r>
      <w:r w:rsidR="00B17217" w:rsidRPr="00937696">
        <w:rPr>
          <w:rFonts w:ascii="Söhne" w:hAnsi="Söhne" w:cs="Arial"/>
          <w:color w:val="auto"/>
          <w:szCs w:val="22"/>
          <w:lang w:val="en-US"/>
        </w:rPr>
        <w:t xml:space="preserve">, which </w:t>
      </w:r>
      <w:r w:rsidRPr="00937696">
        <w:rPr>
          <w:rFonts w:ascii="Söhne" w:hAnsi="Söhne" w:cs="Arial"/>
          <w:color w:val="auto"/>
          <w:szCs w:val="22"/>
          <w:lang w:val="en-US"/>
        </w:rPr>
        <w:t xml:space="preserve">required a significant amount of time </w:t>
      </w:r>
      <w:r w:rsidR="00B17217" w:rsidRPr="00937696">
        <w:rPr>
          <w:rFonts w:ascii="Söhne" w:hAnsi="Söhne" w:cs="Arial"/>
          <w:color w:val="auto"/>
          <w:szCs w:val="22"/>
          <w:lang w:val="en-US"/>
        </w:rPr>
        <w:t>from Doka’s yard-based team members</w:t>
      </w:r>
      <w:r w:rsidRPr="00937696">
        <w:rPr>
          <w:rFonts w:ascii="Söhne" w:hAnsi="Söhne" w:cs="Arial"/>
          <w:color w:val="auto"/>
          <w:szCs w:val="22"/>
          <w:lang w:val="en-US"/>
        </w:rPr>
        <w:t>. To improve the process, Doka developed its own AI tool called “AI Counting &amp; Identification</w:t>
      </w:r>
      <w:r w:rsidR="00C46BB7" w:rsidRPr="00937696">
        <w:rPr>
          <w:rFonts w:ascii="Söhne" w:hAnsi="Söhne" w:cs="Arial"/>
          <w:color w:val="auto"/>
          <w:szCs w:val="22"/>
          <w:lang w:val="en-US"/>
        </w:rPr>
        <w:t>”</w:t>
      </w:r>
      <w:r w:rsidRPr="00937696">
        <w:rPr>
          <w:rFonts w:ascii="Söhne" w:hAnsi="Söhne" w:cs="Arial"/>
          <w:color w:val="auto"/>
          <w:szCs w:val="22"/>
          <w:lang w:val="en-US"/>
        </w:rPr>
        <w:t xml:space="preserve"> supported by Microsoft’s technology expertise. The workflow is simple</w:t>
      </w:r>
      <w:r w:rsidR="00B17217" w:rsidRPr="00937696">
        <w:rPr>
          <w:rFonts w:ascii="Söhne" w:hAnsi="Söhne" w:cs="Arial"/>
          <w:color w:val="auto"/>
          <w:szCs w:val="22"/>
          <w:lang w:val="en-US"/>
        </w:rPr>
        <w:t>:</w:t>
      </w:r>
      <w:r w:rsidRPr="00937696">
        <w:rPr>
          <w:rFonts w:ascii="Söhne" w:hAnsi="Söhne" w:cs="Arial"/>
          <w:color w:val="auto"/>
          <w:szCs w:val="22"/>
          <w:lang w:val="en-US"/>
        </w:rPr>
        <w:t xml:space="preserve"> A team member takes a photo of the materials with a mobile device. The AI </w:t>
      </w:r>
      <w:r w:rsidR="00717ED0" w:rsidRPr="00937696">
        <w:rPr>
          <w:rFonts w:ascii="Söhne" w:hAnsi="Söhne" w:cs="Arial"/>
          <w:color w:val="auto"/>
          <w:szCs w:val="22"/>
          <w:lang w:val="en-US"/>
        </w:rPr>
        <w:t xml:space="preserve">tool </w:t>
      </w:r>
      <w:r w:rsidRPr="00937696">
        <w:rPr>
          <w:rFonts w:ascii="Söhne" w:hAnsi="Söhne" w:cs="Arial"/>
          <w:color w:val="auto"/>
          <w:szCs w:val="22"/>
          <w:lang w:val="en-US"/>
        </w:rPr>
        <w:t>recognizes the product, suggests a count, and once confirmed, records the result along with the image. This creates a clear and reliable digital record.</w:t>
      </w:r>
    </w:p>
    <w:p w14:paraId="5AFFF833" w14:textId="77777777" w:rsidR="0045283C" w:rsidRPr="00937696" w:rsidRDefault="0045283C" w:rsidP="0045283C">
      <w:pPr>
        <w:jc w:val="both"/>
        <w:rPr>
          <w:rFonts w:ascii="Söhne" w:hAnsi="Söhne" w:cs="Arial"/>
          <w:b/>
          <w:bCs/>
          <w:color w:val="auto"/>
          <w:szCs w:val="22"/>
          <w:lang w:val="en-US"/>
        </w:rPr>
      </w:pPr>
    </w:p>
    <w:p w14:paraId="6E9B685F" w14:textId="773DF55A" w:rsidR="0045283C" w:rsidRPr="00937696" w:rsidRDefault="0045283C" w:rsidP="004D04DE">
      <w:pPr>
        <w:jc w:val="both"/>
        <w:rPr>
          <w:rFonts w:ascii="Söhne" w:hAnsi="Söhne" w:cs="Arial"/>
          <w:color w:val="auto"/>
          <w:szCs w:val="22"/>
          <w:lang w:val="en-US"/>
        </w:rPr>
      </w:pPr>
      <w:r w:rsidRPr="00937696">
        <w:rPr>
          <w:rFonts w:ascii="Söhne" w:hAnsi="Söhne" w:cs="Arial"/>
          <w:color w:val="auto"/>
          <w:szCs w:val="22"/>
          <w:lang w:val="en-US"/>
        </w:rPr>
        <w:t>“</w:t>
      </w:r>
      <w:r w:rsidRPr="004B5424">
        <w:rPr>
          <w:rFonts w:ascii="Söhne" w:hAnsi="Söhne" w:cs="Arial"/>
          <w:color w:val="auto"/>
          <w:szCs w:val="22"/>
          <w:lang w:val="en-US"/>
        </w:rPr>
        <w:t>We’re excited to begin exploring the use of AI to improve how we manage counting in the yard and warehouse</w:t>
      </w:r>
      <w:r>
        <w:rPr>
          <w:rFonts w:ascii="Söhne" w:hAnsi="Söhne" w:cs="Arial"/>
          <w:color w:val="auto"/>
          <w:szCs w:val="22"/>
          <w:lang w:val="en-US"/>
        </w:rPr>
        <w:t>,” says Jeremy Jeffries, Head of Operations for Doka Canada.</w:t>
      </w:r>
      <w:r w:rsidRPr="004B5424">
        <w:rPr>
          <w:rFonts w:ascii="Söhne" w:hAnsi="Söhne" w:cs="Arial"/>
          <w:color w:val="auto"/>
          <w:szCs w:val="22"/>
          <w:lang w:val="en-US"/>
        </w:rPr>
        <w:t xml:space="preserve"> </w:t>
      </w:r>
      <w:r>
        <w:rPr>
          <w:rFonts w:ascii="Söhne" w:hAnsi="Söhne" w:cs="Arial"/>
          <w:color w:val="auto"/>
          <w:szCs w:val="22"/>
          <w:lang w:val="en-US"/>
        </w:rPr>
        <w:t>“</w:t>
      </w:r>
      <w:r w:rsidRPr="004B5424">
        <w:rPr>
          <w:rFonts w:ascii="Söhne" w:hAnsi="Söhne" w:cs="Arial"/>
          <w:color w:val="auto"/>
          <w:szCs w:val="22"/>
          <w:lang w:val="en-US"/>
        </w:rPr>
        <w:t>These tools give us new ways to reduce manual effort, improve accuracy, and bring more consistency to our inventory processes.</w:t>
      </w:r>
      <w:r>
        <w:rPr>
          <w:rFonts w:ascii="Söhne" w:hAnsi="Söhne" w:cs="Arial"/>
          <w:color w:val="auto"/>
          <w:szCs w:val="22"/>
          <w:lang w:val="en-US"/>
        </w:rPr>
        <w:t>”</w:t>
      </w:r>
    </w:p>
    <w:p w14:paraId="1EB4D059" w14:textId="77777777" w:rsidR="004D04DE" w:rsidRPr="00937696" w:rsidRDefault="004D04DE" w:rsidP="004D04DE">
      <w:pPr>
        <w:jc w:val="both"/>
        <w:rPr>
          <w:rFonts w:ascii="Söhne" w:hAnsi="Söhne" w:cs="Arial"/>
          <w:color w:val="auto"/>
          <w:szCs w:val="22"/>
          <w:lang w:val="en-US"/>
        </w:rPr>
      </w:pPr>
    </w:p>
    <w:p w14:paraId="46F4E676" w14:textId="40683B6F" w:rsidR="000D31FB" w:rsidRDefault="004D04DE" w:rsidP="004D04DE">
      <w:pPr>
        <w:jc w:val="both"/>
        <w:rPr>
          <w:rFonts w:ascii="Söhne" w:hAnsi="Söhne" w:cs="Arial"/>
          <w:color w:val="auto"/>
          <w:szCs w:val="22"/>
          <w:lang w:val="en-US"/>
        </w:rPr>
      </w:pPr>
      <w:r w:rsidRPr="00937696">
        <w:rPr>
          <w:rFonts w:ascii="Söhne" w:hAnsi="Söhne" w:cs="Arial"/>
          <w:color w:val="auto"/>
          <w:szCs w:val="22"/>
          <w:lang w:val="en-US"/>
        </w:rPr>
        <w:t>More than 20 product categories are already supported, including scaffolding components, beams, props, and Framax panels. The system has been used more than 40,000 times, counting over 1.5 million items with an accuracy rate above 98 percent. That reliability is no coincidence. The solution was designed specifically for construction environments and can even recognize soiled or heavily used rental items. This offers a clear advantage over RFID-based systems or off-the-shelf counting apps.</w:t>
      </w:r>
    </w:p>
    <w:p w14:paraId="56879A62" w14:textId="77777777" w:rsidR="000D31FB" w:rsidRDefault="000D31FB" w:rsidP="000D31FB">
      <w:pPr>
        <w:jc w:val="both"/>
        <w:rPr>
          <w:rFonts w:ascii="Söhne" w:hAnsi="Söhne" w:cs="Arial"/>
          <w:color w:val="auto"/>
          <w:szCs w:val="22"/>
          <w:lang w:val="en-US"/>
        </w:rPr>
      </w:pPr>
    </w:p>
    <w:p w14:paraId="2B3A85C8" w14:textId="7C8F5689" w:rsidR="000D31FB" w:rsidRPr="004B5424" w:rsidRDefault="000D31FB" w:rsidP="000D31FB">
      <w:pPr>
        <w:jc w:val="both"/>
        <w:rPr>
          <w:rFonts w:ascii="Söhne" w:hAnsi="Söhne" w:cs="Arial"/>
          <w:color w:val="auto"/>
          <w:szCs w:val="22"/>
          <w:lang w:val="en-US"/>
        </w:rPr>
      </w:pPr>
      <w:r>
        <w:rPr>
          <w:rFonts w:ascii="Söhne" w:hAnsi="Söhne" w:cs="Arial"/>
          <w:color w:val="auto"/>
          <w:szCs w:val="22"/>
          <w:lang w:val="en-US"/>
        </w:rPr>
        <w:t>“This is</w:t>
      </w:r>
      <w:r w:rsidRPr="004B5424">
        <w:rPr>
          <w:rFonts w:ascii="Söhne" w:hAnsi="Söhne" w:cs="Arial"/>
          <w:color w:val="auto"/>
          <w:szCs w:val="22"/>
          <w:lang w:val="en-US"/>
        </w:rPr>
        <w:t xml:space="preserve"> a great step forward in modernizing how we work, and we’re looking forward to seeing how these solutions can support our teams and make day-to-day tasks more efficient</w:t>
      </w:r>
      <w:r>
        <w:rPr>
          <w:rFonts w:ascii="Söhne" w:hAnsi="Söhne" w:cs="Arial"/>
          <w:color w:val="auto"/>
          <w:szCs w:val="22"/>
          <w:lang w:val="en-US"/>
        </w:rPr>
        <w:t xml:space="preserve">,” </w:t>
      </w:r>
      <w:r>
        <w:rPr>
          <w:rFonts w:ascii="Söhne" w:hAnsi="Söhne" w:cs="Arial"/>
          <w:color w:val="auto"/>
          <w:szCs w:val="22"/>
          <w:lang w:val="en-US"/>
        </w:rPr>
        <w:t>adds</w:t>
      </w:r>
      <w:r>
        <w:rPr>
          <w:rFonts w:ascii="Söhne" w:hAnsi="Söhne" w:cs="Arial"/>
          <w:color w:val="auto"/>
          <w:szCs w:val="22"/>
          <w:lang w:val="en-US"/>
        </w:rPr>
        <w:t xml:space="preserve"> Jeremy.</w:t>
      </w:r>
    </w:p>
    <w:p w14:paraId="1ED9B9B2" w14:textId="77777777" w:rsidR="004D04DE" w:rsidRPr="00937696" w:rsidRDefault="004D04DE" w:rsidP="004D04DE">
      <w:pPr>
        <w:rPr>
          <w:rFonts w:ascii="Söhne" w:hAnsi="Söhne" w:cs="Arial"/>
          <w:color w:val="auto"/>
          <w:szCs w:val="22"/>
          <w:lang w:val="en-US"/>
        </w:rPr>
      </w:pPr>
    </w:p>
    <w:p w14:paraId="21B5A0FB" w14:textId="77777777" w:rsidR="004D04DE" w:rsidRPr="00937696" w:rsidRDefault="004D04DE" w:rsidP="004D04DE">
      <w:pPr>
        <w:rPr>
          <w:rFonts w:ascii="Söhne" w:hAnsi="Söhne" w:cs="Arial"/>
          <w:b/>
          <w:bCs/>
          <w:color w:val="auto"/>
          <w:szCs w:val="22"/>
          <w:lang w:val="en-US"/>
        </w:rPr>
      </w:pPr>
      <w:r w:rsidRPr="00937696">
        <w:rPr>
          <w:rFonts w:ascii="Söhne" w:hAnsi="Söhne" w:cs="Arial"/>
          <w:b/>
          <w:bCs/>
          <w:color w:val="auto"/>
          <w:szCs w:val="22"/>
          <w:lang w:val="en-US"/>
        </w:rPr>
        <w:t>AI as part of a bigger strategy</w:t>
      </w:r>
    </w:p>
    <w:p w14:paraId="4FED8351" w14:textId="77777777" w:rsidR="004D04DE" w:rsidRDefault="004D04DE" w:rsidP="004D04DE">
      <w:pPr>
        <w:jc w:val="both"/>
        <w:rPr>
          <w:rFonts w:ascii="Söhne" w:hAnsi="Söhne" w:cs="Arial"/>
          <w:color w:val="auto"/>
          <w:szCs w:val="22"/>
          <w:lang w:val="en-US"/>
        </w:rPr>
      </w:pPr>
      <w:r w:rsidRPr="00937696">
        <w:rPr>
          <w:rFonts w:ascii="Söhne" w:hAnsi="Söhne" w:cs="Arial"/>
          <w:color w:val="auto"/>
          <w:szCs w:val="22"/>
          <w:lang w:val="en-US"/>
        </w:rPr>
        <w:t>Although the system is currently used internally at Doka yards, the company sees strong potential for future use directly on construction sites. Live demos and early feedback from bauma 2025 in Munich highlighted where the service could create added value, especially on large-scale projects with high material turnover.</w:t>
      </w:r>
    </w:p>
    <w:p w14:paraId="62597963" w14:textId="77777777" w:rsidR="004D04DE" w:rsidRPr="00937696" w:rsidRDefault="004D04DE" w:rsidP="004D04DE">
      <w:pPr>
        <w:jc w:val="both"/>
        <w:rPr>
          <w:rFonts w:ascii="Söhne" w:hAnsi="Söhne" w:cs="Arial"/>
          <w:color w:val="auto"/>
          <w:szCs w:val="22"/>
          <w:lang w:val="en-US"/>
        </w:rPr>
      </w:pPr>
    </w:p>
    <w:p w14:paraId="3E27F0A0" w14:textId="77777777" w:rsidR="00C20FC6" w:rsidRPr="00937696" w:rsidRDefault="00C20FC6" w:rsidP="000B5036">
      <w:pPr>
        <w:rPr>
          <w:rFonts w:ascii="Söhne" w:hAnsi="Söhne"/>
          <w:szCs w:val="22"/>
          <w:lang w:val="en-US"/>
        </w:rPr>
      </w:pPr>
    </w:p>
    <w:p w14:paraId="14B2D19F" w14:textId="77777777" w:rsidR="00C20FC6" w:rsidRPr="00937696" w:rsidRDefault="00C20FC6" w:rsidP="00C20FC6">
      <w:pPr>
        <w:rPr>
          <w:rFonts w:ascii="Söhne" w:hAnsi="Söhne"/>
          <w:b/>
          <w:bCs/>
          <w:szCs w:val="22"/>
          <w:lang w:val="en-US"/>
        </w:rPr>
      </w:pPr>
      <w:r w:rsidRPr="00937696">
        <w:rPr>
          <w:rFonts w:ascii="Söhne" w:hAnsi="Söhne"/>
          <w:b/>
          <w:bCs/>
          <w:szCs w:val="22"/>
          <w:lang w:val="en-US"/>
        </w:rPr>
        <w:t>***</w:t>
      </w:r>
    </w:p>
    <w:p w14:paraId="6B687E28" w14:textId="77777777" w:rsidR="00C76460" w:rsidRPr="00937696" w:rsidRDefault="00C76460" w:rsidP="00682AA7">
      <w:pPr>
        <w:rPr>
          <w:rFonts w:ascii="Söhne" w:hAnsi="Söhne"/>
          <w:szCs w:val="22"/>
          <w:lang w:val="en-US"/>
        </w:rPr>
      </w:pPr>
    </w:p>
    <w:p w14:paraId="7FAFA9A3" w14:textId="77777777" w:rsidR="00D13D43" w:rsidRPr="00937696" w:rsidRDefault="00D13D43" w:rsidP="00D13D43">
      <w:pPr>
        <w:jc w:val="both"/>
        <w:rPr>
          <w:rFonts w:ascii="Söhne" w:hAnsi="Söhne" w:cs="Arial"/>
          <w:b/>
          <w:szCs w:val="22"/>
          <w:lang w:val="en-US"/>
        </w:rPr>
      </w:pPr>
      <w:r w:rsidRPr="00937696">
        <w:rPr>
          <w:rFonts w:ascii="Söhne" w:hAnsi="Söhne" w:cs="Arial"/>
          <w:b/>
          <w:szCs w:val="22"/>
          <w:lang w:val="en-US"/>
        </w:rPr>
        <w:t>About Doka</w:t>
      </w:r>
    </w:p>
    <w:p w14:paraId="110BC382" w14:textId="481F1DB3" w:rsidR="00D13D43" w:rsidRPr="00937696" w:rsidRDefault="00D13D43" w:rsidP="00D13D43">
      <w:pPr>
        <w:jc w:val="both"/>
        <w:rPr>
          <w:rFonts w:ascii="Söhne" w:hAnsi="Söhne" w:cs="Arial"/>
          <w:szCs w:val="22"/>
          <w:lang w:val="en-US"/>
        </w:rPr>
      </w:pPr>
      <w:r w:rsidRPr="00937696">
        <w:rPr>
          <w:rFonts w:ascii="Söhne" w:hAnsi="Söhne" w:cs="Arial"/>
          <w:szCs w:val="22"/>
          <w:lang w:val="en-US"/>
        </w:rPr>
        <w:t>Doka is a world leader in innovative formwork solutions and services for construction, as well as a first-class scaffolding supplier. With more than 180 sales and logistics facilities in over 60 countries, Doka has a highly skilled, global team that delivers advice, engineering, customer service, and technical support for even the largest and most complex projects. The company's sophisticated distribution network ensures world-class service for customers wherever they work – from the largest cities to the most rural jobsites. Doka employs more than 9,000 people worldwide and is a company of the Umdasch Group, which has stood for reliability, experience, and trustworthiness for more than 150 years.</w:t>
      </w:r>
      <w:r w:rsidR="004D04DE" w:rsidRPr="00937696">
        <w:rPr>
          <w:rFonts w:ascii="Söhne" w:hAnsi="Söhne" w:cs="Arial"/>
          <w:szCs w:val="22"/>
          <w:lang w:val="en-US"/>
        </w:rPr>
        <w:t xml:space="preserve"> At Doka, we make it work.</w:t>
      </w:r>
    </w:p>
    <w:p w14:paraId="4ECB010D" w14:textId="77777777" w:rsidR="00C20FC6" w:rsidRPr="00937696" w:rsidRDefault="00C20FC6" w:rsidP="00D13D43">
      <w:pPr>
        <w:jc w:val="both"/>
        <w:rPr>
          <w:rFonts w:ascii="Söhne" w:hAnsi="Söhne" w:cs="Arial"/>
          <w:szCs w:val="22"/>
          <w:lang w:val="en-US"/>
        </w:rPr>
      </w:pPr>
    </w:p>
    <w:p w14:paraId="1E3BC75E" w14:textId="6F851BC8" w:rsidR="00C20FC6" w:rsidRPr="00937696" w:rsidRDefault="00C20FC6" w:rsidP="00C20FC6">
      <w:pPr>
        <w:rPr>
          <w:rFonts w:ascii="Söhne" w:hAnsi="Söhne"/>
          <w:b/>
          <w:bCs/>
          <w:szCs w:val="22"/>
          <w:lang w:val="en-US"/>
        </w:rPr>
      </w:pPr>
      <w:r w:rsidRPr="00937696">
        <w:rPr>
          <w:rFonts w:ascii="Söhne" w:hAnsi="Söhne"/>
          <w:b/>
          <w:bCs/>
          <w:szCs w:val="22"/>
          <w:lang w:val="en-US"/>
        </w:rPr>
        <w:t>***</w:t>
      </w:r>
    </w:p>
    <w:p w14:paraId="0A7F0AFF" w14:textId="77777777" w:rsidR="00D13D43" w:rsidRPr="00937696" w:rsidRDefault="00D13D43" w:rsidP="00D13D43">
      <w:pPr>
        <w:jc w:val="both"/>
        <w:rPr>
          <w:rFonts w:ascii="Söhne" w:hAnsi="Söhne" w:cs="Arial"/>
          <w:szCs w:val="22"/>
          <w:lang w:val="en-US"/>
        </w:rPr>
      </w:pPr>
    </w:p>
    <w:p w14:paraId="0B581E48" w14:textId="77777777" w:rsidR="00D13D43" w:rsidRPr="00937696" w:rsidRDefault="00D13D43" w:rsidP="00D13D43">
      <w:pPr>
        <w:jc w:val="both"/>
        <w:rPr>
          <w:rFonts w:ascii="Söhne" w:hAnsi="Söhne" w:cs="Arial"/>
          <w:b/>
          <w:szCs w:val="22"/>
          <w:lang w:val="en-US"/>
        </w:rPr>
      </w:pPr>
      <w:r w:rsidRPr="00937696">
        <w:rPr>
          <w:rFonts w:ascii="Söhne" w:hAnsi="Söhne" w:cs="Arial"/>
          <w:b/>
          <w:szCs w:val="22"/>
          <w:lang w:val="en-US"/>
        </w:rPr>
        <w:t>Media contact</w:t>
      </w:r>
    </w:p>
    <w:p w14:paraId="4E8E71A5" w14:textId="77777777" w:rsidR="00D13D43" w:rsidRPr="00937696" w:rsidRDefault="00D13D43" w:rsidP="00D13D43">
      <w:pPr>
        <w:rPr>
          <w:rFonts w:ascii="Söhne" w:hAnsi="Söhne" w:cs="Arial"/>
          <w:bCs/>
          <w:szCs w:val="22"/>
          <w:lang w:val="en-US"/>
        </w:rPr>
      </w:pPr>
      <w:r w:rsidRPr="00937696">
        <w:rPr>
          <w:rFonts w:ascii="Söhne" w:hAnsi="Söhne" w:cs="Arial"/>
          <w:bCs/>
          <w:szCs w:val="22"/>
          <w:lang w:val="en-US"/>
        </w:rPr>
        <w:t>Claire Combs</w:t>
      </w:r>
    </w:p>
    <w:p w14:paraId="49AA9757" w14:textId="62ED2467" w:rsidR="00D13D43" w:rsidRPr="00937696" w:rsidRDefault="00D13D43" w:rsidP="00D13D43">
      <w:pPr>
        <w:rPr>
          <w:rFonts w:ascii="Söhne" w:hAnsi="Söhne" w:cs="Arial"/>
          <w:bCs/>
          <w:szCs w:val="22"/>
          <w:lang w:val="en-US"/>
        </w:rPr>
      </w:pPr>
      <w:r w:rsidRPr="00937696">
        <w:rPr>
          <w:rFonts w:ascii="Söhne" w:hAnsi="Söhne" w:cs="Arial"/>
          <w:bCs/>
          <w:szCs w:val="22"/>
          <w:lang w:val="en-US"/>
        </w:rPr>
        <w:t>Director of Communications</w:t>
      </w:r>
      <w:r w:rsidRPr="00937696">
        <w:rPr>
          <w:rFonts w:ascii="Söhne" w:hAnsi="Söhne" w:cs="Arial"/>
          <w:bCs/>
          <w:szCs w:val="22"/>
          <w:lang w:val="en-US"/>
        </w:rPr>
        <w:br/>
      </w:r>
      <w:r w:rsidR="00C20FC6" w:rsidRPr="00937696">
        <w:rPr>
          <w:rFonts w:ascii="Söhne" w:hAnsi="Söhne" w:cs="Arial"/>
          <w:bCs/>
          <w:szCs w:val="22"/>
          <w:lang w:val="en-US"/>
        </w:rPr>
        <w:t xml:space="preserve">Doka </w:t>
      </w:r>
      <w:r w:rsidR="00CB3D88" w:rsidRPr="00937696">
        <w:rPr>
          <w:rFonts w:ascii="Söhne" w:hAnsi="Söhne" w:cs="Arial"/>
          <w:bCs/>
          <w:szCs w:val="22"/>
          <w:lang w:val="en-US"/>
        </w:rPr>
        <w:t xml:space="preserve">| </w:t>
      </w:r>
      <w:r w:rsidR="00C20FC6" w:rsidRPr="00937696">
        <w:rPr>
          <w:rFonts w:ascii="Söhne" w:hAnsi="Söhne" w:cs="Arial"/>
          <w:bCs/>
          <w:szCs w:val="22"/>
          <w:lang w:val="en-US"/>
        </w:rPr>
        <w:t>North America and Latin America</w:t>
      </w:r>
      <w:r w:rsidRPr="00937696">
        <w:rPr>
          <w:rFonts w:ascii="Söhne" w:hAnsi="Söhne" w:cs="Arial"/>
          <w:bCs/>
          <w:szCs w:val="22"/>
          <w:lang w:val="en-US"/>
        </w:rPr>
        <w:br/>
        <w:t>+1 918 998 3333</w:t>
      </w:r>
    </w:p>
    <w:p w14:paraId="58B30841" w14:textId="307CBAA0" w:rsidR="0088590F" w:rsidRPr="00937696" w:rsidRDefault="00D13D43" w:rsidP="00D13D43">
      <w:pPr>
        <w:rPr>
          <w:rFonts w:ascii="Söhne" w:hAnsi="Söhne"/>
          <w:szCs w:val="22"/>
          <w:lang w:val="en-US"/>
        </w:rPr>
      </w:pPr>
      <w:hyperlink r:id="rId11" w:history="1">
        <w:r w:rsidRPr="00937696">
          <w:rPr>
            <w:rStyle w:val="Hyperlink"/>
            <w:rFonts w:ascii="Söhne" w:hAnsi="Söhne"/>
            <w:bCs/>
            <w:sz w:val="22"/>
            <w:szCs w:val="22"/>
            <w:lang w:val="en-US"/>
          </w:rPr>
          <w:t>claire.combs@doka.com</w:t>
        </w:r>
      </w:hyperlink>
      <w:r w:rsidRPr="00937696">
        <w:rPr>
          <w:rFonts w:ascii="Söhne" w:hAnsi="Söhne" w:cs="Arial"/>
          <w:bCs/>
          <w:szCs w:val="22"/>
          <w:lang w:val="en-US"/>
        </w:rPr>
        <w:t xml:space="preserve"> | </w:t>
      </w:r>
      <w:hyperlink r:id="rId12" w:history="1">
        <w:r w:rsidRPr="00937696">
          <w:rPr>
            <w:rStyle w:val="Hyperlink"/>
            <w:rFonts w:ascii="Söhne" w:hAnsi="Söhne"/>
            <w:bCs/>
            <w:sz w:val="22"/>
            <w:szCs w:val="22"/>
            <w:lang w:val="en-US"/>
          </w:rPr>
          <w:t>www.doka.com</w:t>
        </w:r>
      </w:hyperlink>
    </w:p>
    <w:p w14:paraId="11DEDEE3" w14:textId="77777777" w:rsidR="00C429CA" w:rsidRPr="00937696" w:rsidRDefault="00C429CA" w:rsidP="00D13D43">
      <w:pPr>
        <w:rPr>
          <w:rFonts w:ascii="Söhne" w:hAnsi="Söhne"/>
          <w:szCs w:val="22"/>
          <w:lang w:val="en-US"/>
        </w:rPr>
      </w:pPr>
    </w:p>
    <w:p w14:paraId="5276714E" w14:textId="77777777" w:rsidR="00C20FC6" w:rsidRPr="00937696" w:rsidRDefault="00C20FC6" w:rsidP="00C20FC6">
      <w:pPr>
        <w:rPr>
          <w:rFonts w:ascii="Söhne" w:hAnsi="Söhne"/>
          <w:b/>
          <w:bCs/>
          <w:szCs w:val="22"/>
          <w:lang w:val="en-US"/>
        </w:rPr>
      </w:pPr>
      <w:r w:rsidRPr="00937696">
        <w:rPr>
          <w:rFonts w:ascii="Söhne" w:hAnsi="Söhne"/>
          <w:b/>
          <w:bCs/>
          <w:szCs w:val="22"/>
          <w:lang w:val="en-US"/>
        </w:rPr>
        <w:t>***</w:t>
      </w:r>
    </w:p>
    <w:p w14:paraId="2517FA78" w14:textId="77777777" w:rsidR="00C20FC6" w:rsidRPr="00937696" w:rsidRDefault="00C20FC6" w:rsidP="00C429CA">
      <w:pPr>
        <w:spacing w:line="276" w:lineRule="auto"/>
        <w:rPr>
          <w:rFonts w:ascii="Söhne" w:hAnsi="Söhne"/>
          <w:b/>
          <w:bCs/>
          <w:color w:val="auto"/>
          <w:szCs w:val="22"/>
          <w:lang w:val="en-US"/>
        </w:rPr>
      </w:pPr>
    </w:p>
    <w:p w14:paraId="5C90FF61" w14:textId="77777777" w:rsidR="009B238E" w:rsidRPr="00937696" w:rsidRDefault="009B238E" w:rsidP="009B238E">
      <w:pPr>
        <w:rPr>
          <w:rFonts w:ascii="Söhne" w:hAnsi="Söhne"/>
          <w:b/>
          <w:bCs/>
          <w:color w:val="auto"/>
          <w:szCs w:val="22"/>
          <w:lang w:val="en-US"/>
        </w:rPr>
      </w:pPr>
    </w:p>
    <w:p w14:paraId="56F4B2CF" w14:textId="490B9647" w:rsidR="00C429CA" w:rsidRPr="00937696" w:rsidRDefault="00C429CA" w:rsidP="009B238E">
      <w:pPr>
        <w:rPr>
          <w:rFonts w:ascii="Söhne" w:hAnsi="Söhne"/>
          <w:b/>
          <w:bCs/>
          <w:color w:val="auto"/>
          <w:szCs w:val="22"/>
          <w:lang w:val="en-US"/>
        </w:rPr>
      </w:pPr>
      <w:r w:rsidRPr="00937696">
        <w:rPr>
          <w:rFonts w:ascii="Söhne" w:hAnsi="Söhne"/>
          <w:b/>
          <w:bCs/>
          <w:color w:val="auto"/>
          <w:szCs w:val="22"/>
          <w:lang w:val="en-US"/>
        </w:rPr>
        <w:t>Photos</w:t>
      </w:r>
    </w:p>
    <w:p w14:paraId="047CA571" w14:textId="77777777" w:rsidR="00C429CA" w:rsidRPr="00937696" w:rsidRDefault="00C429CA" w:rsidP="00C429CA">
      <w:pPr>
        <w:spacing w:line="276" w:lineRule="auto"/>
        <w:rPr>
          <w:rFonts w:ascii="Söhne" w:hAnsi="Söhne" w:cs="Arial"/>
          <w:color w:val="auto"/>
          <w:szCs w:val="22"/>
          <w:lang w:val="en-US"/>
        </w:rPr>
      </w:pPr>
      <w:r w:rsidRPr="00937696">
        <w:rPr>
          <w:rFonts w:ascii="Söhne" w:hAnsi="Söhne"/>
          <w:color w:val="auto"/>
          <w:szCs w:val="22"/>
          <w:lang w:val="en-US"/>
        </w:rPr>
        <w:t>Please include details of copyright for publication.</w:t>
      </w:r>
    </w:p>
    <w:p w14:paraId="1D1C04E6" w14:textId="77777777" w:rsidR="00C429CA" w:rsidRPr="00CE6D19" w:rsidRDefault="00C429CA" w:rsidP="00D13D43">
      <w:pPr>
        <w:rPr>
          <w:rFonts w:ascii="Söhne" w:hAnsi="Söhne"/>
          <w:sz w:val="20"/>
          <w:szCs w:val="20"/>
          <w:lang w:val="en-US"/>
        </w:rPr>
      </w:pPr>
    </w:p>
    <w:p w14:paraId="760C1947" w14:textId="77777777" w:rsidR="007F3863" w:rsidRPr="00442FBC" w:rsidRDefault="007F3863" w:rsidP="007F3863">
      <w:pPr>
        <w:rPr>
          <w:rFonts w:ascii="Söhne" w:hAnsi="Söhne"/>
          <w:sz w:val="20"/>
          <w:szCs w:val="20"/>
          <w:lang w:val="en-US"/>
        </w:rPr>
      </w:pPr>
    </w:p>
    <w:p w14:paraId="4932AEA8" w14:textId="77777777" w:rsidR="007F3863" w:rsidRPr="00442FBC" w:rsidRDefault="007F3863" w:rsidP="007F3863">
      <w:pPr>
        <w:rPr>
          <w:rFonts w:ascii="Söhne" w:hAnsi="Söhne"/>
          <w:sz w:val="20"/>
          <w:szCs w:val="20"/>
          <w:lang w:val="en-US"/>
        </w:rPr>
      </w:pPr>
      <w:r w:rsidRPr="006E1FEB">
        <w:rPr>
          <w:rFonts w:ascii="Söhne" w:hAnsi="Söhne"/>
          <w:noProof/>
          <w:sz w:val="20"/>
          <w:szCs w:val="20"/>
        </w:rPr>
        <w:drawing>
          <wp:anchor distT="0" distB="0" distL="114300" distR="114300" simplePos="0" relativeHeight="251659264" behindDoc="1" locked="0" layoutInCell="1" allowOverlap="1" wp14:anchorId="38EB6E1D" wp14:editId="3AEC1904">
            <wp:simplePos x="0" y="0"/>
            <wp:positionH relativeFrom="column">
              <wp:posOffset>4445</wp:posOffset>
            </wp:positionH>
            <wp:positionV relativeFrom="paragraph">
              <wp:posOffset>-1905</wp:posOffset>
            </wp:positionV>
            <wp:extent cx="2880000" cy="1911273"/>
            <wp:effectExtent l="0" t="0" r="0" b="0"/>
            <wp:wrapTight wrapText="bothSides">
              <wp:wrapPolygon edited="0">
                <wp:start x="0" y="0"/>
                <wp:lineTo x="0" y="21320"/>
                <wp:lineTo x="21433" y="21320"/>
                <wp:lineTo x="21433" y="0"/>
                <wp:lineTo x="0" y="0"/>
              </wp:wrapPolygon>
            </wp:wrapTight>
            <wp:docPr id="578982607" name="Grafik 1" descr="Ein Bild, das Person, Kleidung, Schutzhelm, Arbeitskleid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982607" name="Grafik 1" descr="Ein Bild, das Person, Kleidung, Schutzhelm, Arbeitskleidung enthält.&#10;&#10;KI-generierte Inhalte können fehlerhaft sein."/>
                    <pic:cNvPicPr/>
                  </pic:nvPicPr>
                  <pic:blipFill>
                    <a:blip r:embed="rId13">
                      <a:extLst>
                        <a:ext uri="{28A0092B-C50C-407E-A947-70E740481C1C}">
                          <a14:useLocalDpi xmlns:a14="http://schemas.microsoft.com/office/drawing/2010/main" val="0"/>
                        </a:ext>
                      </a:extLst>
                    </a:blip>
                    <a:stretch>
                      <a:fillRect/>
                    </a:stretch>
                  </pic:blipFill>
                  <pic:spPr>
                    <a:xfrm>
                      <a:off x="0" y="0"/>
                      <a:ext cx="2880000" cy="1911273"/>
                    </a:xfrm>
                    <a:prstGeom prst="rect">
                      <a:avLst/>
                    </a:prstGeom>
                  </pic:spPr>
                </pic:pic>
              </a:graphicData>
            </a:graphic>
            <wp14:sizeRelH relativeFrom="margin">
              <wp14:pctWidth>0</wp14:pctWidth>
            </wp14:sizeRelH>
            <wp14:sizeRelV relativeFrom="margin">
              <wp14:pctHeight>0</wp14:pctHeight>
            </wp14:sizeRelV>
          </wp:anchor>
        </w:drawing>
      </w:r>
    </w:p>
    <w:p w14:paraId="48DBE96F" w14:textId="77777777" w:rsidR="007F3863" w:rsidRDefault="007F3863" w:rsidP="007F3863">
      <w:pPr>
        <w:rPr>
          <w:rFonts w:ascii="Söhne" w:hAnsi="Söhne"/>
          <w:sz w:val="20"/>
          <w:szCs w:val="20"/>
          <w:lang w:val="en-US"/>
        </w:rPr>
      </w:pPr>
    </w:p>
    <w:p w14:paraId="3A9B488B" w14:textId="77777777" w:rsidR="007F3863" w:rsidRDefault="007F3863" w:rsidP="007F3863">
      <w:pPr>
        <w:rPr>
          <w:rFonts w:ascii="Söhne" w:hAnsi="Söhne"/>
          <w:sz w:val="20"/>
          <w:szCs w:val="20"/>
          <w:lang w:val="en-US"/>
        </w:rPr>
      </w:pPr>
    </w:p>
    <w:p w14:paraId="56F84A82" w14:textId="77777777" w:rsidR="007F3863" w:rsidRDefault="007F3863" w:rsidP="007F3863">
      <w:pPr>
        <w:rPr>
          <w:rFonts w:ascii="Söhne" w:hAnsi="Söhne"/>
          <w:sz w:val="20"/>
          <w:szCs w:val="20"/>
          <w:lang w:val="en-US"/>
        </w:rPr>
      </w:pPr>
    </w:p>
    <w:p w14:paraId="100BD855" w14:textId="77777777" w:rsidR="007F3863" w:rsidRDefault="007F3863" w:rsidP="007F3863">
      <w:pPr>
        <w:rPr>
          <w:rFonts w:ascii="Söhne" w:hAnsi="Söhne"/>
          <w:sz w:val="20"/>
          <w:szCs w:val="20"/>
          <w:lang w:val="en-US"/>
        </w:rPr>
      </w:pPr>
    </w:p>
    <w:p w14:paraId="3CF2D7BE" w14:textId="77777777" w:rsidR="007F3863" w:rsidRDefault="007F3863" w:rsidP="007F3863">
      <w:pPr>
        <w:rPr>
          <w:rFonts w:ascii="Söhne" w:hAnsi="Söhne"/>
          <w:sz w:val="20"/>
          <w:szCs w:val="20"/>
          <w:lang w:val="en-US"/>
        </w:rPr>
      </w:pPr>
    </w:p>
    <w:p w14:paraId="2949775F" w14:textId="77777777" w:rsidR="007F3863" w:rsidRDefault="007F3863" w:rsidP="007F3863">
      <w:pPr>
        <w:rPr>
          <w:rFonts w:ascii="Söhne" w:hAnsi="Söhne"/>
          <w:sz w:val="20"/>
          <w:szCs w:val="20"/>
          <w:lang w:val="en-US"/>
        </w:rPr>
      </w:pPr>
    </w:p>
    <w:p w14:paraId="662CA47E" w14:textId="77777777" w:rsidR="007F3863" w:rsidRDefault="007F3863" w:rsidP="007F3863">
      <w:pPr>
        <w:rPr>
          <w:rFonts w:ascii="Söhne" w:hAnsi="Söhne"/>
          <w:sz w:val="20"/>
          <w:szCs w:val="20"/>
          <w:lang w:val="en-US"/>
        </w:rPr>
      </w:pPr>
    </w:p>
    <w:p w14:paraId="366898E2" w14:textId="77777777" w:rsidR="007F3863" w:rsidRDefault="007F3863" w:rsidP="007F3863">
      <w:pPr>
        <w:rPr>
          <w:rFonts w:ascii="Söhne" w:hAnsi="Söhne"/>
          <w:sz w:val="20"/>
          <w:szCs w:val="20"/>
          <w:lang w:val="en-US"/>
        </w:rPr>
      </w:pPr>
    </w:p>
    <w:p w14:paraId="404C3D83" w14:textId="77777777" w:rsidR="007F3863" w:rsidRDefault="007F3863" w:rsidP="007F3863">
      <w:pPr>
        <w:rPr>
          <w:rFonts w:ascii="Söhne" w:hAnsi="Söhne"/>
          <w:sz w:val="20"/>
          <w:szCs w:val="20"/>
          <w:lang w:val="en-US"/>
        </w:rPr>
      </w:pPr>
    </w:p>
    <w:p w14:paraId="0E141887" w14:textId="77777777" w:rsidR="007F3863" w:rsidRDefault="007F3863" w:rsidP="007F3863">
      <w:pPr>
        <w:rPr>
          <w:rFonts w:ascii="Söhne" w:hAnsi="Söhne"/>
          <w:sz w:val="20"/>
          <w:szCs w:val="20"/>
          <w:lang w:val="en-US"/>
        </w:rPr>
      </w:pPr>
    </w:p>
    <w:p w14:paraId="24ECEDDC" w14:textId="77777777" w:rsidR="007F3863" w:rsidRDefault="007F3863" w:rsidP="007F3863">
      <w:pPr>
        <w:rPr>
          <w:rFonts w:ascii="Söhne" w:hAnsi="Söhne"/>
          <w:sz w:val="20"/>
          <w:szCs w:val="20"/>
          <w:lang w:val="en-US"/>
        </w:rPr>
      </w:pPr>
    </w:p>
    <w:p w14:paraId="3863323B" w14:textId="306DE631" w:rsidR="007F3863" w:rsidRPr="005918D8" w:rsidRDefault="007F3863" w:rsidP="007F3863">
      <w:pPr>
        <w:rPr>
          <w:rFonts w:ascii="Söhne" w:hAnsi="Söhne"/>
          <w:sz w:val="20"/>
          <w:szCs w:val="20"/>
          <w:lang w:val="en-US"/>
        </w:rPr>
      </w:pPr>
      <w:r w:rsidRPr="005918D8">
        <w:rPr>
          <w:rFonts w:ascii="Söhne" w:hAnsi="Söhne"/>
          <w:sz w:val="20"/>
          <w:szCs w:val="20"/>
          <w:lang w:val="en-US"/>
        </w:rPr>
        <w:t>Doka's in-house AI service facilitates the automated counting and identification of products in the warehouse. © Doka</w:t>
      </w:r>
    </w:p>
    <w:p w14:paraId="508ADB0C" w14:textId="77777777" w:rsidR="007F3863" w:rsidRPr="005918D8" w:rsidRDefault="007F3863" w:rsidP="007F3863">
      <w:pPr>
        <w:rPr>
          <w:rFonts w:ascii="Söhne" w:hAnsi="Söhne"/>
          <w:sz w:val="20"/>
          <w:szCs w:val="20"/>
          <w:lang w:val="en-US"/>
        </w:rPr>
      </w:pPr>
    </w:p>
    <w:p w14:paraId="7A023E7C" w14:textId="77777777" w:rsidR="007F3863" w:rsidRPr="005918D8" w:rsidRDefault="007F3863" w:rsidP="007F3863">
      <w:pPr>
        <w:rPr>
          <w:rFonts w:ascii="Söhne" w:hAnsi="Söhne"/>
          <w:sz w:val="20"/>
          <w:szCs w:val="20"/>
          <w:lang w:val="en-US"/>
        </w:rPr>
      </w:pPr>
    </w:p>
    <w:p w14:paraId="4324272A" w14:textId="77777777" w:rsidR="007F3863" w:rsidRPr="005918D8" w:rsidRDefault="007F3863" w:rsidP="007F3863">
      <w:pPr>
        <w:rPr>
          <w:rFonts w:ascii="Söhne" w:hAnsi="Söhne"/>
          <w:sz w:val="20"/>
          <w:szCs w:val="20"/>
          <w:lang w:val="en-US"/>
        </w:rPr>
      </w:pPr>
    </w:p>
    <w:p w14:paraId="5CFF4382" w14:textId="77777777" w:rsidR="007F3863" w:rsidRDefault="007F3863" w:rsidP="007F3863">
      <w:pPr>
        <w:rPr>
          <w:rFonts w:ascii="Söhne" w:hAnsi="Söhne"/>
          <w:sz w:val="20"/>
          <w:szCs w:val="20"/>
          <w:lang w:val="en-US"/>
        </w:rPr>
      </w:pPr>
    </w:p>
    <w:p w14:paraId="47CDB67B" w14:textId="77777777" w:rsidR="007F3863" w:rsidRPr="005918D8" w:rsidRDefault="007F3863" w:rsidP="007F3863">
      <w:pPr>
        <w:rPr>
          <w:rFonts w:ascii="Söhne" w:hAnsi="Söhne"/>
          <w:sz w:val="20"/>
          <w:szCs w:val="20"/>
          <w:lang w:val="en-US"/>
        </w:rPr>
      </w:pPr>
    </w:p>
    <w:p w14:paraId="39DE67DF" w14:textId="77777777" w:rsidR="007F3863" w:rsidRPr="005918D8" w:rsidRDefault="007F3863" w:rsidP="007F3863">
      <w:pPr>
        <w:rPr>
          <w:rFonts w:ascii="Söhne" w:hAnsi="Söhne"/>
          <w:sz w:val="20"/>
          <w:szCs w:val="20"/>
          <w:lang w:val="en-US"/>
        </w:rPr>
      </w:pPr>
    </w:p>
    <w:p w14:paraId="2443B207" w14:textId="77777777" w:rsidR="007F3863" w:rsidRPr="005918D8" w:rsidRDefault="007F3863" w:rsidP="007F3863">
      <w:pPr>
        <w:rPr>
          <w:rFonts w:ascii="Söhne" w:hAnsi="Söhne"/>
          <w:sz w:val="20"/>
          <w:szCs w:val="20"/>
          <w:lang w:val="en-US"/>
        </w:rPr>
      </w:pPr>
    </w:p>
    <w:p w14:paraId="54116C1E" w14:textId="77777777" w:rsidR="007F3863" w:rsidRPr="005918D8" w:rsidRDefault="007F3863" w:rsidP="007F3863">
      <w:pPr>
        <w:rPr>
          <w:rFonts w:ascii="Söhne" w:hAnsi="Söhne"/>
          <w:sz w:val="20"/>
          <w:szCs w:val="20"/>
          <w:lang w:val="en-US"/>
        </w:rPr>
      </w:pPr>
    </w:p>
    <w:p w14:paraId="3B6D8FDE" w14:textId="77777777" w:rsidR="007F3863" w:rsidRPr="005918D8" w:rsidRDefault="007F3863" w:rsidP="007F3863">
      <w:pPr>
        <w:rPr>
          <w:rFonts w:ascii="Söhne" w:hAnsi="Söhne"/>
          <w:sz w:val="20"/>
          <w:szCs w:val="20"/>
          <w:lang w:val="en-US"/>
        </w:rPr>
      </w:pPr>
      <w:r>
        <w:rPr>
          <w:rFonts w:ascii="Söhne Halbfett" w:hAnsi="Söhne Halbfett"/>
          <w:noProof/>
          <w:sz w:val="32"/>
          <w:szCs w:val="32"/>
        </w:rPr>
        <w:drawing>
          <wp:anchor distT="0" distB="0" distL="114300" distR="114300" simplePos="0" relativeHeight="251660288" behindDoc="1" locked="0" layoutInCell="1" allowOverlap="1" wp14:anchorId="0E887710" wp14:editId="244C54AA">
            <wp:simplePos x="0" y="0"/>
            <wp:positionH relativeFrom="margin">
              <wp:posOffset>0</wp:posOffset>
            </wp:positionH>
            <wp:positionV relativeFrom="paragraph">
              <wp:posOffset>57150</wp:posOffset>
            </wp:positionV>
            <wp:extent cx="2880000" cy="1918800"/>
            <wp:effectExtent l="0" t="0" r="0" b="5715"/>
            <wp:wrapTight wrapText="bothSides">
              <wp:wrapPolygon edited="0">
                <wp:start x="0" y="0"/>
                <wp:lineTo x="0" y="21450"/>
                <wp:lineTo x="21433" y="21450"/>
                <wp:lineTo x="21433" y="0"/>
                <wp:lineTo x="0" y="0"/>
              </wp:wrapPolygon>
            </wp:wrapTight>
            <wp:docPr id="1894080013" name="Grafik 1" descr="Ein Bild, das Person, Kleidung, Mann, Waffe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4080013" name="Grafik 1" descr="Ein Bild, das Person, Kleidung, Mann, Waffe enthält.&#10;&#10;KI-generierte Inhalte können fehlerhaft sein."/>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0000" cy="19188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753510BC" w14:textId="77777777" w:rsidR="007F3863" w:rsidRPr="005918D8" w:rsidRDefault="007F3863" w:rsidP="007F3863">
      <w:pPr>
        <w:rPr>
          <w:rFonts w:ascii="Söhne" w:hAnsi="Söhne"/>
          <w:sz w:val="20"/>
          <w:szCs w:val="20"/>
          <w:lang w:val="en-US"/>
        </w:rPr>
      </w:pPr>
    </w:p>
    <w:p w14:paraId="4224068A" w14:textId="77777777" w:rsidR="007F3863" w:rsidRDefault="007F3863" w:rsidP="007F3863">
      <w:pPr>
        <w:rPr>
          <w:rFonts w:ascii="Söhne" w:hAnsi="Söhne"/>
          <w:sz w:val="20"/>
          <w:szCs w:val="20"/>
          <w:lang w:val="en-US"/>
        </w:rPr>
      </w:pPr>
    </w:p>
    <w:p w14:paraId="6E66628D" w14:textId="77777777" w:rsidR="007F3863" w:rsidRDefault="007F3863" w:rsidP="007F3863">
      <w:pPr>
        <w:rPr>
          <w:rFonts w:ascii="Söhne" w:hAnsi="Söhne"/>
          <w:sz w:val="20"/>
          <w:szCs w:val="20"/>
          <w:lang w:val="en-US"/>
        </w:rPr>
      </w:pPr>
    </w:p>
    <w:p w14:paraId="6AB01022" w14:textId="77777777" w:rsidR="007F3863" w:rsidRDefault="007F3863" w:rsidP="007F3863">
      <w:pPr>
        <w:rPr>
          <w:rFonts w:ascii="Söhne" w:hAnsi="Söhne"/>
          <w:sz w:val="20"/>
          <w:szCs w:val="20"/>
          <w:lang w:val="en-US"/>
        </w:rPr>
      </w:pPr>
    </w:p>
    <w:p w14:paraId="5065805A" w14:textId="77777777" w:rsidR="007F3863" w:rsidRDefault="007F3863" w:rsidP="007F3863">
      <w:pPr>
        <w:rPr>
          <w:rFonts w:ascii="Söhne" w:hAnsi="Söhne"/>
          <w:sz w:val="20"/>
          <w:szCs w:val="20"/>
          <w:lang w:val="en-US"/>
        </w:rPr>
      </w:pPr>
    </w:p>
    <w:p w14:paraId="6D06C7A9" w14:textId="77777777" w:rsidR="007F3863" w:rsidRDefault="007F3863" w:rsidP="007F3863">
      <w:pPr>
        <w:rPr>
          <w:rFonts w:ascii="Söhne" w:hAnsi="Söhne"/>
          <w:sz w:val="20"/>
          <w:szCs w:val="20"/>
          <w:lang w:val="en-US"/>
        </w:rPr>
      </w:pPr>
    </w:p>
    <w:p w14:paraId="3BF2AD17" w14:textId="77777777" w:rsidR="007F3863" w:rsidRDefault="007F3863" w:rsidP="007F3863">
      <w:pPr>
        <w:rPr>
          <w:rFonts w:ascii="Söhne" w:hAnsi="Söhne"/>
          <w:sz w:val="20"/>
          <w:szCs w:val="20"/>
          <w:lang w:val="en-US"/>
        </w:rPr>
      </w:pPr>
    </w:p>
    <w:p w14:paraId="27547A51" w14:textId="77777777" w:rsidR="007F3863" w:rsidRDefault="007F3863" w:rsidP="007F3863">
      <w:pPr>
        <w:rPr>
          <w:rFonts w:ascii="Söhne" w:hAnsi="Söhne"/>
          <w:sz w:val="20"/>
          <w:szCs w:val="20"/>
          <w:lang w:val="en-US"/>
        </w:rPr>
      </w:pPr>
    </w:p>
    <w:p w14:paraId="693C4DA1" w14:textId="77777777" w:rsidR="007F3863" w:rsidRDefault="007F3863" w:rsidP="007F3863">
      <w:pPr>
        <w:rPr>
          <w:rFonts w:ascii="Söhne" w:hAnsi="Söhne"/>
          <w:sz w:val="20"/>
          <w:szCs w:val="20"/>
          <w:lang w:val="en-US"/>
        </w:rPr>
      </w:pPr>
    </w:p>
    <w:p w14:paraId="10F77F99" w14:textId="77777777" w:rsidR="007F3863" w:rsidRDefault="007F3863" w:rsidP="007F3863">
      <w:pPr>
        <w:rPr>
          <w:rFonts w:ascii="Söhne" w:hAnsi="Söhne"/>
          <w:sz w:val="20"/>
          <w:szCs w:val="20"/>
          <w:lang w:val="en-US"/>
        </w:rPr>
      </w:pPr>
    </w:p>
    <w:p w14:paraId="0F9CE6DD" w14:textId="77777777" w:rsidR="007F3863" w:rsidRDefault="007F3863" w:rsidP="007F3863">
      <w:pPr>
        <w:rPr>
          <w:rFonts w:ascii="Söhne" w:hAnsi="Söhne"/>
          <w:sz w:val="20"/>
          <w:szCs w:val="20"/>
          <w:lang w:val="en-US"/>
        </w:rPr>
      </w:pPr>
    </w:p>
    <w:p w14:paraId="78F92E57" w14:textId="77777777" w:rsidR="007F3863" w:rsidRDefault="007F3863" w:rsidP="007F3863">
      <w:pPr>
        <w:rPr>
          <w:rFonts w:ascii="Söhne" w:hAnsi="Söhne"/>
          <w:sz w:val="20"/>
          <w:szCs w:val="20"/>
          <w:lang w:val="en-US"/>
        </w:rPr>
      </w:pPr>
    </w:p>
    <w:p w14:paraId="21557EC7" w14:textId="3C8903B5" w:rsidR="00CB3D88" w:rsidRPr="00D84C8F" w:rsidRDefault="007F3863" w:rsidP="007F3863">
      <w:pPr>
        <w:rPr>
          <w:rFonts w:ascii="Söhne" w:hAnsi="Söhne"/>
          <w:sz w:val="20"/>
          <w:szCs w:val="20"/>
          <w:highlight w:val="yellow"/>
          <w:lang w:val="en-US"/>
        </w:rPr>
      </w:pPr>
      <w:r w:rsidRPr="005918D8">
        <w:rPr>
          <w:rFonts w:ascii="Söhne" w:hAnsi="Söhne"/>
          <w:sz w:val="20"/>
          <w:szCs w:val="20"/>
          <w:lang w:val="en-US"/>
        </w:rPr>
        <w:t xml:space="preserve">‘AI Counting &amp; Identification’: More than </w:t>
      </w:r>
      <w:r>
        <w:rPr>
          <w:rFonts w:ascii="Söhne" w:hAnsi="Söhne"/>
          <w:sz w:val="20"/>
          <w:szCs w:val="20"/>
          <w:lang w:val="en-US"/>
        </w:rPr>
        <w:t>1.5</w:t>
      </w:r>
      <w:r w:rsidRPr="005918D8">
        <w:rPr>
          <w:rFonts w:ascii="Söhne" w:hAnsi="Söhne"/>
          <w:sz w:val="20"/>
          <w:szCs w:val="20"/>
          <w:lang w:val="en-US"/>
        </w:rPr>
        <w:t xml:space="preserve"> million individual parts counted with a counting accuracy of over 98 percent prove the practicality of the solution. </w:t>
      </w:r>
      <w:r>
        <w:rPr>
          <w:rFonts w:ascii="Söhne" w:hAnsi="Söhne"/>
          <w:sz w:val="20"/>
          <w:szCs w:val="20"/>
          <w:lang w:val="en-US"/>
        </w:rPr>
        <w:br/>
      </w:r>
      <w:r w:rsidRPr="00BD1A18">
        <w:rPr>
          <w:rFonts w:ascii="Söhne" w:hAnsi="Söhne"/>
          <w:sz w:val="20"/>
          <w:szCs w:val="20"/>
          <w:lang w:val="en-US"/>
        </w:rPr>
        <w:t>© Doka</w:t>
      </w:r>
    </w:p>
    <w:sectPr w:rsidR="00CB3D88" w:rsidRPr="00D84C8F" w:rsidSect="00CE6D19">
      <w:footerReference w:type="default" r:id="rId15"/>
      <w:headerReference w:type="first" r:id="rId16"/>
      <w:type w:val="continuous"/>
      <w:pgSz w:w="12242" w:h="15842" w:code="1"/>
      <w:pgMar w:top="1980" w:right="851" w:bottom="1440" w:left="1701" w:header="709" w:footer="567"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61925F2" w14:textId="77777777" w:rsidR="006606B0" w:rsidRDefault="006606B0">
      <w:r>
        <w:separator/>
      </w:r>
    </w:p>
  </w:endnote>
  <w:endnote w:type="continuationSeparator" w:id="0">
    <w:p w14:paraId="6AAEFBAC" w14:textId="77777777" w:rsidR="006606B0" w:rsidRDefault="006606B0">
      <w:r>
        <w:continuationSeparator/>
      </w:r>
    </w:p>
  </w:endnote>
  <w:endnote w:type="continuationNotice" w:id="1">
    <w:p w14:paraId="6EB290DE" w14:textId="77777777" w:rsidR="006606B0" w:rsidRDefault="006606B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öhne">
    <w:panose1 w:val="020B0503030202060203"/>
    <w:charset w:val="00"/>
    <w:family w:val="swiss"/>
    <w:notTrueType/>
    <w:pitch w:val="variable"/>
    <w:sig w:usb0="20000007" w:usb1="10000001" w:usb2="00000000" w:usb3="00000000" w:csb0="00000193"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öhne Halbfett">
    <w:panose1 w:val="020B0703030202060203"/>
    <w:charset w:val="00"/>
    <w:family w:val="swiss"/>
    <w:notTrueType/>
    <w:pitch w:val="variable"/>
    <w:sig w:usb0="20000007" w:usb1="10000001" w:usb2="00000000" w:usb3="00000000" w:csb0="00000193"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E066D" w14:textId="77777777" w:rsidR="009B6A4B" w:rsidRDefault="009B6A4B">
    <w:pPr>
      <w:pStyle w:val="Footer"/>
    </w:pPr>
    <w:r>
      <w:rPr>
        <w:noProof/>
        <w:lang w:eastAsia="de-DE"/>
      </w:rPr>
      <w:drawing>
        <wp:anchor distT="0" distB="0" distL="114300" distR="114300" simplePos="0" relativeHeight="251658240" behindDoc="0" locked="0" layoutInCell="1" allowOverlap="1" wp14:anchorId="18DE3B3D" wp14:editId="2093413E">
          <wp:simplePos x="0" y="0"/>
          <wp:positionH relativeFrom="column">
            <wp:posOffset>560705</wp:posOffset>
          </wp:positionH>
          <wp:positionV relativeFrom="paragraph">
            <wp:posOffset>-172720</wp:posOffset>
          </wp:positionV>
          <wp:extent cx="6477000" cy="802640"/>
          <wp:effectExtent l="19050" t="0" r="0" b="0"/>
          <wp:wrapThrough wrapText="bothSides">
            <wp:wrapPolygon edited="0">
              <wp:start x="-64" y="0"/>
              <wp:lineTo x="-64" y="21019"/>
              <wp:lineTo x="21600" y="21019"/>
              <wp:lineTo x="21600" y="0"/>
              <wp:lineTo x="-64" y="0"/>
            </wp:wrapPolygon>
          </wp:wrapThrough>
          <wp:docPr id="1154902737" name="Grafik 1" descr="footer_folgeseit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oter_folgeseite2.jpg"/>
                  <pic:cNvPicPr/>
                </pic:nvPicPr>
                <pic:blipFill>
                  <a:blip r:embed="rId1" cstate="print"/>
                  <a:stretch>
                    <a:fillRect/>
                  </a:stretch>
                </pic:blipFill>
                <pic:spPr>
                  <a:xfrm>
                    <a:off x="0" y="0"/>
                    <a:ext cx="6477000" cy="802640"/>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7C19C68" w14:textId="77777777" w:rsidR="006606B0" w:rsidRDefault="006606B0">
      <w:r>
        <w:separator/>
      </w:r>
    </w:p>
  </w:footnote>
  <w:footnote w:type="continuationSeparator" w:id="0">
    <w:p w14:paraId="45C3EFB9" w14:textId="77777777" w:rsidR="006606B0" w:rsidRDefault="006606B0">
      <w:r>
        <w:continuationSeparator/>
      </w:r>
    </w:p>
  </w:footnote>
  <w:footnote w:type="continuationNotice" w:id="1">
    <w:p w14:paraId="3BEAE2EC" w14:textId="77777777" w:rsidR="006606B0" w:rsidRDefault="006606B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2F92" w14:textId="7640E852" w:rsidR="002D4AC5" w:rsidRPr="00C44457" w:rsidRDefault="00CE6D19">
    <w:pPr>
      <w:pStyle w:val="Header"/>
      <w:rPr>
        <w:b/>
        <w:bCs/>
        <w:sz w:val="20"/>
        <w:szCs w:val="22"/>
      </w:rPr>
    </w:pPr>
    <w:r>
      <w:rPr>
        <w:b/>
        <w:bCs/>
        <w:noProof/>
        <w:sz w:val="20"/>
        <w:szCs w:val="22"/>
      </w:rPr>
      <w:drawing>
        <wp:anchor distT="0" distB="0" distL="114300" distR="114300" simplePos="0" relativeHeight="251658241" behindDoc="1" locked="0" layoutInCell="1" allowOverlap="1" wp14:anchorId="3415F6F3" wp14:editId="52B96B45">
          <wp:simplePos x="0" y="0"/>
          <wp:positionH relativeFrom="column">
            <wp:posOffset>4763770</wp:posOffset>
          </wp:positionH>
          <wp:positionV relativeFrom="paragraph">
            <wp:posOffset>-53975</wp:posOffset>
          </wp:positionV>
          <wp:extent cx="1581785" cy="469900"/>
          <wp:effectExtent l="0" t="0" r="0" b="6350"/>
          <wp:wrapTight wrapText="bothSides">
            <wp:wrapPolygon edited="0">
              <wp:start x="0" y="0"/>
              <wp:lineTo x="0" y="21016"/>
              <wp:lineTo x="21331" y="21016"/>
              <wp:lineTo x="21331" y="0"/>
              <wp:lineTo x="0" y="0"/>
            </wp:wrapPolygon>
          </wp:wrapTight>
          <wp:docPr id="1724119049" name="Picture 1" descr="A yellow and blue logo&#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8086641" name="Picture 1" descr="A yellow and blue logo&#10;&#10;AI-generated content may be incorrect."/>
                  <pic:cNvPicPr/>
                </pic:nvPicPr>
                <pic:blipFill>
                  <a:blip r:embed="rId1"/>
                  <a:stretch>
                    <a:fillRect/>
                  </a:stretch>
                </pic:blipFill>
                <pic:spPr>
                  <a:xfrm>
                    <a:off x="0" y="0"/>
                    <a:ext cx="1581785" cy="469900"/>
                  </a:xfrm>
                  <a:prstGeom prst="rect">
                    <a:avLst/>
                  </a:prstGeom>
                </pic:spPr>
              </pic:pic>
            </a:graphicData>
          </a:graphic>
          <wp14:sizeRelH relativeFrom="margin">
            <wp14:pctWidth>0</wp14:pctWidth>
          </wp14:sizeRelH>
          <wp14:sizeRelV relativeFrom="margin">
            <wp14:pctHeight>0</wp14:pctHeight>
          </wp14:sizeRelV>
        </wp:anchor>
      </w:drawing>
    </w:r>
    <w:r w:rsidR="00C44457" w:rsidRPr="00C44457">
      <w:rPr>
        <w:b/>
        <w:bCs/>
        <w:sz w:val="20"/>
        <w:szCs w:val="22"/>
      </w:rPr>
      <w:t>Press Release</w:t>
    </w:r>
  </w:p>
  <w:p w14:paraId="6CFC80D4" w14:textId="5325BD4C" w:rsidR="00CE6D19" w:rsidRDefault="00B141EC">
    <w:pPr>
      <w:pStyle w:val="Header"/>
      <w:rPr>
        <w:sz w:val="20"/>
        <w:szCs w:val="22"/>
      </w:rPr>
    </w:pPr>
    <w:r>
      <w:rPr>
        <w:sz w:val="20"/>
        <w:szCs w:val="22"/>
      </w:rPr>
      <w:t>August</w:t>
    </w:r>
    <w:r w:rsidR="00D56EE6">
      <w:rPr>
        <w:sz w:val="20"/>
        <w:szCs w:val="22"/>
      </w:rPr>
      <w:t xml:space="preserve"> 2025</w:t>
    </w:r>
  </w:p>
  <w:p w14:paraId="44C1BC94" w14:textId="52A807A4" w:rsidR="00C44457" w:rsidRPr="00C44457" w:rsidRDefault="00C44457" w:rsidP="00CE6D19">
    <w:pPr>
      <w:pStyle w:val="Header"/>
      <w:jc w:val="right"/>
      <w:rPr>
        <w:sz w:val="20"/>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4D3A4B"/>
    <w:multiLevelType w:val="hybridMultilevel"/>
    <w:tmpl w:val="2DBC0CF4"/>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01B47576"/>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 w15:restartNumberingAfterBreak="0">
    <w:nsid w:val="02674A8A"/>
    <w:multiLevelType w:val="hybridMultilevel"/>
    <w:tmpl w:val="A3B264F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2CE572E"/>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4" w15:restartNumberingAfterBreak="0">
    <w:nsid w:val="02D2747F"/>
    <w:multiLevelType w:val="multilevel"/>
    <w:tmpl w:val="1EFCEC30"/>
    <w:numStyleLink w:val="ListemitAufzhlungszeichenDoka"/>
  </w:abstractNum>
  <w:abstractNum w:abstractNumId="5" w15:restartNumberingAfterBreak="0">
    <w:nsid w:val="04085861"/>
    <w:multiLevelType w:val="hybridMultilevel"/>
    <w:tmpl w:val="CDBE7F6E"/>
    <w:lvl w:ilvl="0" w:tplc="B2480770">
      <w:numFmt w:val="bullet"/>
      <w:lvlText w:val="-"/>
      <w:lvlJc w:val="left"/>
      <w:pPr>
        <w:ind w:left="720" w:hanging="360"/>
      </w:pPr>
      <w:rPr>
        <w:rFonts w:ascii="Söhne" w:eastAsia="Times New Roman" w:hAnsi="Söhne"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4A86051"/>
    <w:multiLevelType w:val="multilevel"/>
    <w:tmpl w:val="6F42BDD6"/>
    <w:lvl w:ilvl="0">
      <w:start w:val="1"/>
      <w:numFmt w:val="decimal"/>
      <w:lvlText w:val="%1."/>
      <w:lvlJc w:val="left"/>
      <w:pPr>
        <w:tabs>
          <w:tab w:val="num" w:pos="360"/>
        </w:tabs>
        <w:ind w:left="284" w:hanging="284"/>
      </w:pPr>
      <w:rPr>
        <w:rFonts w:hint="default"/>
      </w:rPr>
    </w:lvl>
    <w:lvl w:ilvl="1">
      <w:start w:val="1"/>
      <w:numFmt w:val="decimal"/>
      <w:lvlRestart w:val="0"/>
      <w:lvlText w:val="%2.%1"/>
      <w:lvlJc w:val="left"/>
      <w:pPr>
        <w:tabs>
          <w:tab w:val="num" w:pos="567"/>
        </w:tabs>
        <w:ind w:left="567" w:hanging="567"/>
      </w:pPr>
      <w:rPr>
        <w:rFonts w:hint="default"/>
      </w:rPr>
    </w:lvl>
    <w:lvl w:ilvl="2">
      <w:start w:val="1"/>
      <w:numFmt w:val="decimal"/>
      <w:lvlRestart w:val="0"/>
      <w:lvlText w:val="%3.%1.%2"/>
      <w:lvlJc w:val="left"/>
      <w:pPr>
        <w:tabs>
          <w:tab w:val="num" w:pos="851"/>
        </w:tabs>
        <w:ind w:left="851" w:hanging="851"/>
      </w:pPr>
      <w:rPr>
        <w:rFonts w:hint="default"/>
      </w:rPr>
    </w:lvl>
    <w:lvl w:ilvl="3">
      <w:start w:val="1"/>
      <w:numFmt w:val="none"/>
      <w:lvlText w:val="%1.%2.%3.1"/>
      <w:lvlJc w:val="left"/>
      <w:pPr>
        <w:tabs>
          <w:tab w:val="num" w:pos="1134"/>
        </w:tabs>
        <w:ind w:left="1134" w:hanging="113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324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432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11A4070A"/>
    <w:multiLevelType w:val="hybridMultilevel"/>
    <w:tmpl w:val="9686109A"/>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11CE2F64"/>
    <w:multiLevelType w:val="hybridMultilevel"/>
    <w:tmpl w:val="9A9CBC86"/>
    <w:lvl w:ilvl="0" w:tplc="E63078E4">
      <w:start w:val="1"/>
      <w:numFmt w:val="bullet"/>
      <w:lvlText w:val=""/>
      <w:lvlJc w:val="left"/>
      <w:pPr>
        <w:tabs>
          <w:tab w:val="num" w:pos="360"/>
        </w:tabs>
        <w:ind w:left="357" w:hanging="35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4E82AC5"/>
    <w:multiLevelType w:val="hybridMultilevel"/>
    <w:tmpl w:val="FEA254D4"/>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0" w15:restartNumberingAfterBreak="0">
    <w:nsid w:val="18326245"/>
    <w:multiLevelType w:val="hybridMultilevel"/>
    <w:tmpl w:val="92F2BFF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2041BAD"/>
    <w:multiLevelType w:val="hybridMultilevel"/>
    <w:tmpl w:val="F28EDB82"/>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9738AF"/>
    <w:multiLevelType w:val="hybridMultilevel"/>
    <w:tmpl w:val="9B3616E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15:restartNumberingAfterBreak="0">
    <w:nsid w:val="26B81D7B"/>
    <w:multiLevelType w:val="hybridMultilevel"/>
    <w:tmpl w:val="66400560"/>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14" w15:restartNumberingAfterBreak="0">
    <w:nsid w:val="2A8910ED"/>
    <w:multiLevelType w:val="multilevel"/>
    <w:tmpl w:val="1EFCEC30"/>
    <w:styleLink w:val="ListemitAufzhlungszeichenDoka"/>
    <w:lvl w:ilvl="0">
      <w:start w:val="1"/>
      <w:numFmt w:val="bullet"/>
      <w:lvlText w:val=""/>
      <w:lvlJc w:val="left"/>
      <w:pPr>
        <w:ind w:left="360" w:hanging="360"/>
      </w:pPr>
      <w:rPr>
        <w:rFonts w:ascii="Symbol" w:hAnsi="Symbol" w:hint="default"/>
        <w:color w:val="000000"/>
        <w:sz w:val="22"/>
      </w:rPr>
    </w:lvl>
    <w:lvl w:ilvl="1">
      <w:start w:val="1"/>
      <w:numFmt w:val="bullet"/>
      <w:lvlText w:val=""/>
      <w:lvlJc w:val="left"/>
      <w:pPr>
        <w:ind w:left="714" w:hanging="357"/>
      </w:pPr>
      <w:rPr>
        <w:rFonts w:ascii="Symbol" w:hAnsi="Symbol"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316C277B"/>
    <w:multiLevelType w:val="hybridMultilevel"/>
    <w:tmpl w:val="89AE4AA8"/>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3212C8C"/>
    <w:multiLevelType w:val="hybridMultilevel"/>
    <w:tmpl w:val="80B895EA"/>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17" w15:restartNumberingAfterBreak="0">
    <w:nsid w:val="357C0122"/>
    <w:multiLevelType w:val="multilevel"/>
    <w:tmpl w:val="66426866"/>
    <w:lvl w:ilvl="0">
      <w:start w:val="1"/>
      <w:numFmt w:val="bullet"/>
      <w:lvlText w:val=""/>
      <w:lvlJc w:val="left"/>
      <w:pPr>
        <w:ind w:left="720" w:hanging="360"/>
      </w:pPr>
      <w:rPr>
        <w:rFonts w:ascii="Symbol" w:hAnsi="Symbol"/>
        <w:color w:val="000000"/>
        <w:sz w:val="22"/>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3A010013"/>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19" w15:restartNumberingAfterBreak="0">
    <w:nsid w:val="3D4C5F61"/>
    <w:multiLevelType w:val="hybridMultilevel"/>
    <w:tmpl w:val="A9DE16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45D00D72"/>
    <w:multiLevelType w:val="hybridMultilevel"/>
    <w:tmpl w:val="26CA55C0"/>
    <w:lvl w:ilvl="0" w:tplc="0F92C5CA">
      <w:start w:val="1"/>
      <w:numFmt w:val="bullet"/>
      <w:lvlText w:val=""/>
      <w:lvlJc w:val="left"/>
      <w:pPr>
        <w:tabs>
          <w:tab w:val="num" w:pos="717"/>
        </w:tabs>
        <w:ind w:left="624" w:hanging="267"/>
      </w:pPr>
      <w:rPr>
        <w:rFonts w:ascii="Symbol" w:hAnsi="Symbol" w:hint="default"/>
        <w:sz w:val="22"/>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49C83F42"/>
    <w:multiLevelType w:val="hybridMultilevel"/>
    <w:tmpl w:val="0A129936"/>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4B7C1099"/>
    <w:multiLevelType w:val="multilevel"/>
    <w:tmpl w:val="E408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D684D13"/>
    <w:multiLevelType w:val="hybridMultilevel"/>
    <w:tmpl w:val="3D36BF88"/>
    <w:lvl w:ilvl="0" w:tplc="0409000F">
      <w:start w:val="1"/>
      <w:numFmt w:val="decimal"/>
      <w:lvlText w:val="%1."/>
      <w:lvlJc w:val="left"/>
      <w:pPr>
        <w:tabs>
          <w:tab w:val="num" w:pos="360"/>
        </w:tabs>
        <w:ind w:left="360" w:hanging="360"/>
      </w:p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24" w15:restartNumberingAfterBreak="0">
    <w:nsid w:val="50947335"/>
    <w:multiLevelType w:val="hybridMultilevel"/>
    <w:tmpl w:val="2DEC2F8A"/>
    <w:lvl w:ilvl="0" w:tplc="0F92C5CA">
      <w:start w:val="1"/>
      <w:numFmt w:val="bullet"/>
      <w:lvlText w:val=""/>
      <w:lvlJc w:val="left"/>
      <w:pPr>
        <w:tabs>
          <w:tab w:val="num" w:pos="1074"/>
        </w:tabs>
        <w:ind w:left="981" w:hanging="267"/>
      </w:pPr>
      <w:rPr>
        <w:rFonts w:ascii="Symbol" w:hAnsi="Symbol" w:hint="default"/>
        <w:sz w:val="22"/>
      </w:rPr>
    </w:lvl>
    <w:lvl w:ilvl="1" w:tplc="04090003" w:tentative="1">
      <w:start w:val="1"/>
      <w:numFmt w:val="bullet"/>
      <w:lvlText w:val="o"/>
      <w:lvlJc w:val="left"/>
      <w:pPr>
        <w:tabs>
          <w:tab w:val="num" w:pos="1797"/>
        </w:tabs>
        <w:ind w:left="1797" w:hanging="360"/>
      </w:pPr>
      <w:rPr>
        <w:rFonts w:ascii="Courier New" w:hAnsi="Courier New" w:hint="default"/>
      </w:rPr>
    </w:lvl>
    <w:lvl w:ilvl="2" w:tplc="04090005" w:tentative="1">
      <w:start w:val="1"/>
      <w:numFmt w:val="bullet"/>
      <w:lvlText w:val=""/>
      <w:lvlJc w:val="left"/>
      <w:pPr>
        <w:tabs>
          <w:tab w:val="num" w:pos="2517"/>
        </w:tabs>
        <w:ind w:left="2517" w:hanging="360"/>
      </w:pPr>
      <w:rPr>
        <w:rFonts w:ascii="Wingdings" w:hAnsi="Wingdings" w:hint="default"/>
      </w:rPr>
    </w:lvl>
    <w:lvl w:ilvl="3" w:tplc="04090001" w:tentative="1">
      <w:start w:val="1"/>
      <w:numFmt w:val="bullet"/>
      <w:lvlText w:val=""/>
      <w:lvlJc w:val="left"/>
      <w:pPr>
        <w:tabs>
          <w:tab w:val="num" w:pos="3237"/>
        </w:tabs>
        <w:ind w:left="3237" w:hanging="360"/>
      </w:pPr>
      <w:rPr>
        <w:rFonts w:ascii="Symbol" w:hAnsi="Symbol" w:hint="default"/>
      </w:rPr>
    </w:lvl>
    <w:lvl w:ilvl="4" w:tplc="04090003" w:tentative="1">
      <w:start w:val="1"/>
      <w:numFmt w:val="bullet"/>
      <w:lvlText w:val="o"/>
      <w:lvlJc w:val="left"/>
      <w:pPr>
        <w:tabs>
          <w:tab w:val="num" w:pos="3957"/>
        </w:tabs>
        <w:ind w:left="3957" w:hanging="360"/>
      </w:pPr>
      <w:rPr>
        <w:rFonts w:ascii="Courier New" w:hAnsi="Courier New" w:hint="default"/>
      </w:rPr>
    </w:lvl>
    <w:lvl w:ilvl="5" w:tplc="04090005" w:tentative="1">
      <w:start w:val="1"/>
      <w:numFmt w:val="bullet"/>
      <w:lvlText w:val=""/>
      <w:lvlJc w:val="left"/>
      <w:pPr>
        <w:tabs>
          <w:tab w:val="num" w:pos="4677"/>
        </w:tabs>
        <w:ind w:left="4677" w:hanging="360"/>
      </w:pPr>
      <w:rPr>
        <w:rFonts w:ascii="Wingdings" w:hAnsi="Wingdings" w:hint="default"/>
      </w:rPr>
    </w:lvl>
    <w:lvl w:ilvl="6" w:tplc="04090001" w:tentative="1">
      <w:start w:val="1"/>
      <w:numFmt w:val="bullet"/>
      <w:lvlText w:val=""/>
      <w:lvlJc w:val="left"/>
      <w:pPr>
        <w:tabs>
          <w:tab w:val="num" w:pos="5397"/>
        </w:tabs>
        <w:ind w:left="5397" w:hanging="360"/>
      </w:pPr>
      <w:rPr>
        <w:rFonts w:ascii="Symbol" w:hAnsi="Symbol" w:hint="default"/>
      </w:rPr>
    </w:lvl>
    <w:lvl w:ilvl="7" w:tplc="04090003" w:tentative="1">
      <w:start w:val="1"/>
      <w:numFmt w:val="bullet"/>
      <w:lvlText w:val="o"/>
      <w:lvlJc w:val="left"/>
      <w:pPr>
        <w:tabs>
          <w:tab w:val="num" w:pos="6117"/>
        </w:tabs>
        <w:ind w:left="6117" w:hanging="360"/>
      </w:pPr>
      <w:rPr>
        <w:rFonts w:ascii="Courier New" w:hAnsi="Courier New" w:hint="default"/>
      </w:rPr>
    </w:lvl>
    <w:lvl w:ilvl="8" w:tplc="04090005" w:tentative="1">
      <w:start w:val="1"/>
      <w:numFmt w:val="bullet"/>
      <w:lvlText w:val=""/>
      <w:lvlJc w:val="left"/>
      <w:pPr>
        <w:tabs>
          <w:tab w:val="num" w:pos="6837"/>
        </w:tabs>
        <w:ind w:left="6837" w:hanging="360"/>
      </w:pPr>
      <w:rPr>
        <w:rFonts w:ascii="Wingdings" w:hAnsi="Wingdings" w:hint="default"/>
      </w:rPr>
    </w:lvl>
  </w:abstractNum>
  <w:abstractNum w:abstractNumId="25" w15:restartNumberingAfterBreak="0">
    <w:nsid w:val="52CE015E"/>
    <w:multiLevelType w:val="multilevel"/>
    <w:tmpl w:val="B7EED7E0"/>
    <w:lvl w:ilvl="0">
      <w:start w:val="1"/>
      <w:numFmt w:val="decimal"/>
      <w:pStyle w:val="Heading1"/>
      <w:lvlText w:val="%1."/>
      <w:lvlJc w:val="left"/>
      <w:pPr>
        <w:tabs>
          <w:tab w:val="num" w:pos="360"/>
        </w:tabs>
        <w:ind w:left="0" w:firstLine="0"/>
      </w:pPr>
      <w:rPr>
        <w:rFonts w:ascii="Arial" w:hAnsi="Arial" w:hint="default"/>
        <w:b/>
        <w:i w:val="0"/>
        <w:sz w:val="22"/>
        <w:u w:val="single"/>
      </w:rPr>
    </w:lvl>
    <w:lvl w:ilvl="1">
      <w:start w:val="1"/>
      <w:numFmt w:val="decimal"/>
      <w:pStyle w:val="Heading2"/>
      <w:lvlText w:val="%1.%2"/>
      <w:lvlJc w:val="left"/>
      <w:pPr>
        <w:tabs>
          <w:tab w:val="num" w:pos="360"/>
        </w:tabs>
        <w:ind w:left="0" w:firstLine="0"/>
      </w:pPr>
      <w:rPr>
        <w:rFonts w:ascii="Arial" w:hAnsi="Arial" w:hint="default"/>
        <w:b/>
        <w:i w:val="0"/>
        <w:sz w:val="22"/>
      </w:rPr>
    </w:lvl>
    <w:lvl w:ilvl="2">
      <w:start w:val="1"/>
      <w:numFmt w:val="decimal"/>
      <w:pStyle w:val="Heading3"/>
      <w:lvlText w:val="%1.%2.%3"/>
      <w:lvlJc w:val="left"/>
      <w:pPr>
        <w:tabs>
          <w:tab w:val="num" w:pos="720"/>
        </w:tabs>
        <w:ind w:left="0" w:firstLine="0"/>
      </w:pPr>
      <w:rPr>
        <w:rFonts w:ascii="Arial" w:hAnsi="Arial" w:hint="default"/>
        <w:sz w:val="22"/>
        <w:u w:val="single"/>
      </w:rPr>
    </w:lvl>
    <w:lvl w:ilvl="3">
      <w:start w:val="1"/>
      <w:numFmt w:val="decimal"/>
      <w:pStyle w:val="Heading4"/>
      <w:lvlText w:val="%1.%2.%3.%4"/>
      <w:lvlJc w:val="left"/>
      <w:pPr>
        <w:tabs>
          <w:tab w:val="num" w:pos="720"/>
        </w:tabs>
        <w:ind w:left="0" w:firstLine="0"/>
      </w:pPr>
      <w:rPr>
        <w:rFonts w:ascii="Arial" w:hAnsi="Arial" w:hint="default"/>
        <w:sz w:val="22"/>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26" w15:restartNumberingAfterBreak="0">
    <w:nsid w:val="56CC2AD2"/>
    <w:multiLevelType w:val="multilevel"/>
    <w:tmpl w:val="1EFCEC30"/>
    <w:numStyleLink w:val="ListemitAufzhlungszeichenDoka"/>
  </w:abstractNum>
  <w:abstractNum w:abstractNumId="27" w15:restartNumberingAfterBreak="0">
    <w:nsid w:val="589F1082"/>
    <w:multiLevelType w:val="multilevel"/>
    <w:tmpl w:val="6918512C"/>
    <w:lvl w:ilvl="0">
      <w:start w:val="1"/>
      <w:numFmt w:val="bullet"/>
      <w:lvlText w:val=""/>
      <w:lvlJc w:val="left"/>
      <w:pPr>
        <w:tabs>
          <w:tab w:val="num" w:pos="360"/>
        </w:tabs>
        <w:ind w:left="360" w:hanging="360"/>
      </w:pPr>
      <w:rPr>
        <w:rFonts w:ascii="Symbol" w:hAnsi="Symbol" w:hint="default"/>
        <w:sz w:val="22"/>
      </w:rPr>
    </w:lvl>
    <w:lvl w:ilvl="1">
      <w:start w:val="1"/>
      <w:numFmt w:val="bullet"/>
      <w:lvlText w:val="-"/>
      <w:lvlJc w:val="left"/>
      <w:pPr>
        <w:tabs>
          <w:tab w:val="num" w:pos="720"/>
        </w:tabs>
        <w:ind w:left="720" w:hanging="360"/>
      </w:pPr>
      <w:rPr>
        <w:rFonts w:ascii="Times New Roman" w:cs="Times New Roman" w:hint="default"/>
      </w:rPr>
    </w:lvl>
    <w:lvl w:ilvl="2">
      <w:start w:val="1"/>
      <w:numFmt w:val="bullet"/>
      <w:lvlText w:val=""/>
      <w:lvlJc w:val="left"/>
      <w:pPr>
        <w:tabs>
          <w:tab w:val="num" w:pos="1080"/>
        </w:tabs>
        <w:ind w:left="1080" w:hanging="360"/>
      </w:pPr>
      <w:rPr>
        <w:rFonts w:ascii="Wingdings" w:hAnsi="Wingdings" w:hint="default"/>
      </w:rPr>
    </w:lvl>
    <w:lvl w:ilvl="3">
      <w:start w:val="1"/>
      <w:numFmt w:val="bullet"/>
      <w:lvlText w:val=""/>
      <w:lvlJc w:val="left"/>
      <w:pPr>
        <w:tabs>
          <w:tab w:val="num" w:pos="1440"/>
        </w:tabs>
        <w:ind w:left="1440" w:hanging="360"/>
      </w:pPr>
      <w:rPr>
        <w:rFonts w:ascii="Symbol" w:hAnsi="Symbol" w:hint="default"/>
        <w:color w:val="auto"/>
      </w:rPr>
    </w:lvl>
    <w:lvl w:ilvl="4">
      <w:start w:val="1"/>
      <w:numFmt w:val="bullet"/>
      <w:lvlText w:val=""/>
      <w:lvlJc w:val="left"/>
      <w:pPr>
        <w:tabs>
          <w:tab w:val="num" w:pos="1800"/>
        </w:tabs>
        <w:ind w:left="1800" w:hanging="360"/>
      </w:pPr>
      <w:rPr>
        <w:rFonts w:ascii="Symbol" w:hAnsi="Symbol" w:hint="default"/>
      </w:rPr>
    </w:lvl>
    <w:lvl w:ilvl="5">
      <w:start w:val="1"/>
      <w:numFmt w:val="bullet"/>
      <w:lvlText w:val=""/>
      <w:lvlJc w:val="left"/>
      <w:pPr>
        <w:tabs>
          <w:tab w:val="num" w:pos="2160"/>
        </w:tabs>
        <w:ind w:left="2160" w:hanging="360"/>
      </w:pPr>
      <w:rPr>
        <w:rFonts w:ascii="Wingdings" w:hAnsi="Wingdings" w:hint="default"/>
      </w:rPr>
    </w:lvl>
    <w:lvl w:ilvl="6">
      <w:start w:val="1"/>
      <w:numFmt w:val="bullet"/>
      <w:lvlText w:val=""/>
      <w:lvlJc w:val="left"/>
      <w:pPr>
        <w:tabs>
          <w:tab w:val="num" w:pos="2520"/>
        </w:tabs>
        <w:ind w:left="2520" w:hanging="360"/>
      </w:pPr>
      <w:rPr>
        <w:rFonts w:ascii="Wingdings" w:hAnsi="Wingdings" w:hint="default"/>
      </w:rPr>
    </w:lvl>
    <w:lvl w:ilvl="7">
      <w:start w:val="1"/>
      <w:numFmt w:val="bullet"/>
      <w:lvlText w:val=""/>
      <w:lvlJc w:val="left"/>
      <w:pPr>
        <w:tabs>
          <w:tab w:val="num" w:pos="2880"/>
        </w:tabs>
        <w:ind w:left="2880" w:hanging="360"/>
      </w:pPr>
      <w:rPr>
        <w:rFonts w:ascii="Symbol" w:hAnsi="Symbol" w:hint="default"/>
      </w:rPr>
    </w:lvl>
    <w:lvl w:ilvl="8">
      <w:start w:val="1"/>
      <w:numFmt w:val="bullet"/>
      <w:lvlText w:val=""/>
      <w:lvlJc w:val="left"/>
      <w:pPr>
        <w:tabs>
          <w:tab w:val="num" w:pos="3240"/>
        </w:tabs>
        <w:ind w:left="3240" w:hanging="360"/>
      </w:pPr>
      <w:rPr>
        <w:rFonts w:ascii="Symbol" w:hAnsi="Symbol" w:hint="default"/>
      </w:rPr>
    </w:lvl>
  </w:abstractNum>
  <w:abstractNum w:abstractNumId="28" w15:restartNumberingAfterBreak="0">
    <w:nsid w:val="61C74F8E"/>
    <w:multiLevelType w:val="hybridMultilevel"/>
    <w:tmpl w:val="A1E6899E"/>
    <w:lvl w:ilvl="0" w:tplc="AA5C2428">
      <w:start w:val="1"/>
      <w:numFmt w:val="bullet"/>
      <w:lvlText w:val=""/>
      <w:lvlJc w:val="left"/>
      <w:pPr>
        <w:tabs>
          <w:tab w:val="num" w:pos="360"/>
        </w:tabs>
        <w:ind w:left="357" w:hanging="357"/>
      </w:pPr>
      <w:rPr>
        <w:rFonts w:ascii="Symbol" w:hAnsi="Symbol"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636A24DE"/>
    <w:multiLevelType w:val="hybridMultilevel"/>
    <w:tmpl w:val="1018A3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6B7B26B5"/>
    <w:multiLevelType w:val="hybridMultilevel"/>
    <w:tmpl w:val="553AF270"/>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73926E85"/>
    <w:multiLevelType w:val="hybridMultilevel"/>
    <w:tmpl w:val="6D327E2E"/>
    <w:lvl w:ilvl="0" w:tplc="BEB8265A">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781345C4"/>
    <w:multiLevelType w:val="hybridMultilevel"/>
    <w:tmpl w:val="6642686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78441CB4"/>
    <w:multiLevelType w:val="hybridMultilevel"/>
    <w:tmpl w:val="A520405E"/>
    <w:lvl w:ilvl="0" w:tplc="AA5C2428">
      <w:start w:val="1"/>
      <w:numFmt w:val="bullet"/>
      <w:lvlText w:val=""/>
      <w:lvlJc w:val="left"/>
      <w:pPr>
        <w:tabs>
          <w:tab w:val="num" w:pos="360"/>
        </w:tabs>
        <w:ind w:left="357"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87A2D3A"/>
    <w:multiLevelType w:val="multilevel"/>
    <w:tmpl w:val="04070025"/>
    <w:lvl w:ilvl="0">
      <w:start w:val="1"/>
      <w:numFmt w:val="decimal"/>
      <w:lvlText w:val="%1"/>
      <w:lvlJc w:val="left"/>
      <w:pPr>
        <w:tabs>
          <w:tab w:val="num" w:pos="432"/>
        </w:tabs>
        <w:ind w:left="432" w:hanging="432"/>
      </w:pPr>
    </w:lvl>
    <w:lvl w:ilvl="1">
      <w:start w:val="1"/>
      <w:numFmt w:val="decimal"/>
      <w:lvlText w:val="%1.%2"/>
      <w:lvlJc w:val="left"/>
      <w:pPr>
        <w:tabs>
          <w:tab w:val="num" w:pos="576"/>
        </w:tabs>
        <w:ind w:left="576" w:hanging="576"/>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35" w15:restartNumberingAfterBreak="0">
    <w:nsid w:val="78C436B3"/>
    <w:multiLevelType w:val="hybridMultilevel"/>
    <w:tmpl w:val="6866825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803302820">
    <w:abstractNumId w:val="34"/>
  </w:num>
  <w:num w:numId="2" w16cid:durableId="1017929687">
    <w:abstractNumId w:val="8"/>
  </w:num>
  <w:num w:numId="3" w16cid:durableId="2136287035">
    <w:abstractNumId w:val="20"/>
  </w:num>
  <w:num w:numId="4" w16cid:durableId="1519078478">
    <w:abstractNumId w:val="9"/>
  </w:num>
  <w:num w:numId="5" w16cid:durableId="1774745134">
    <w:abstractNumId w:val="24"/>
  </w:num>
  <w:num w:numId="6" w16cid:durableId="239144219">
    <w:abstractNumId w:val="13"/>
  </w:num>
  <w:num w:numId="7" w16cid:durableId="339046651">
    <w:abstractNumId w:val="15"/>
  </w:num>
  <w:num w:numId="8" w16cid:durableId="274142983">
    <w:abstractNumId w:val="6"/>
  </w:num>
  <w:num w:numId="9" w16cid:durableId="1565799293">
    <w:abstractNumId w:val="23"/>
  </w:num>
  <w:num w:numId="10" w16cid:durableId="1303198664">
    <w:abstractNumId w:val="12"/>
  </w:num>
  <w:num w:numId="11" w16cid:durableId="2080904793">
    <w:abstractNumId w:val="35"/>
  </w:num>
  <w:num w:numId="12" w16cid:durableId="1044449736">
    <w:abstractNumId w:val="16"/>
  </w:num>
  <w:num w:numId="13" w16cid:durableId="1492793630">
    <w:abstractNumId w:val="0"/>
  </w:num>
  <w:num w:numId="14" w16cid:durableId="1810899297">
    <w:abstractNumId w:val="33"/>
  </w:num>
  <w:num w:numId="15" w16cid:durableId="1545100209">
    <w:abstractNumId w:val="30"/>
  </w:num>
  <w:num w:numId="16" w16cid:durableId="1728840800">
    <w:abstractNumId w:val="18"/>
  </w:num>
  <w:num w:numId="17" w16cid:durableId="2078089875">
    <w:abstractNumId w:val="2"/>
  </w:num>
  <w:num w:numId="18" w16cid:durableId="1718892180">
    <w:abstractNumId w:val="28"/>
  </w:num>
  <w:num w:numId="19" w16cid:durableId="1136416611">
    <w:abstractNumId w:val="3"/>
  </w:num>
  <w:num w:numId="20" w16cid:durableId="1428774019">
    <w:abstractNumId w:val="27"/>
  </w:num>
  <w:num w:numId="21" w16cid:durableId="1178732307">
    <w:abstractNumId w:val="1"/>
  </w:num>
  <w:num w:numId="22" w16cid:durableId="839779012">
    <w:abstractNumId w:val="7"/>
  </w:num>
  <w:num w:numId="23" w16cid:durableId="191654247">
    <w:abstractNumId w:val="11"/>
  </w:num>
  <w:num w:numId="24" w16cid:durableId="1225213224">
    <w:abstractNumId w:val="21"/>
  </w:num>
  <w:num w:numId="25" w16cid:durableId="1074552366">
    <w:abstractNumId w:val="25"/>
  </w:num>
  <w:num w:numId="26" w16cid:durableId="2018606160">
    <w:abstractNumId w:val="10"/>
  </w:num>
  <w:num w:numId="27" w16cid:durableId="290600351">
    <w:abstractNumId w:val="31"/>
  </w:num>
  <w:num w:numId="28" w16cid:durableId="2021272817">
    <w:abstractNumId w:val="32"/>
  </w:num>
  <w:num w:numId="29" w16cid:durableId="1755590828">
    <w:abstractNumId w:val="17"/>
  </w:num>
  <w:num w:numId="30" w16cid:durableId="1533229341">
    <w:abstractNumId w:val="14"/>
  </w:num>
  <w:num w:numId="31" w16cid:durableId="1945652221">
    <w:abstractNumId w:val="26"/>
  </w:num>
  <w:num w:numId="32" w16cid:durableId="448008197">
    <w:abstractNumId w:val="4"/>
  </w:num>
  <w:num w:numId="33" w16cid:durableId="241767759">
    <w:abstractNumId w:val="19"/>
  </w:num>
  <w:num w:numId="34" w16cid:durableId="265501137">
    <w:abstractNumId w:val="5"/>
  </w:num>
  <w:num w:numId="35" w16cid:durableId="1301691479">
    <w:abstractNumId w:val="22"/>
  </w:num>
  <w:num w:numId="36" w16cid:durableId="597173792">
    <w:abstractNumId w:val="2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stylePaneFormatFilter w:val="5424" w:allStyles="0" w:customStyles="0" w:latentStyles="1" w:stylesInUse="0" w:headingStyles="1" w:numberingStyles="0" w:tableStyles="0" w:directFormattingOnRuns="0" w:directFormattingOnParagraphs="0" w:directFormattingOnNumbering="1" w:directFormattingOnTables="0" w:clearFormatting="1" w:top3HeadingStyles="0" w:visibleStyles="1" w:alternateStyleNames="0"/>
  <w:documentProtection w:edit="forms" w:enforcement="0"/>
  <w:defaultTabStop w:val="720"/>
  <w:hyphenationZone w:val="425"/>
  <w:drawingGridHorizontalSpacing w:val="110"/>
  <w:displayHorizontalDrawingGridEvery w:val="2"/>
  <w:displayVerticalDrawingGridEvery w:val="2"/>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2AA7"/>
    <w:rsid w:val="00005BA4"/>
    <w:rsid w:val="0001239A"/>
    <w:rsid w:val="00015F66"/>
    <w:rsid w:val="00016591"/>
    <w:rsid w:val="000251EE"/>
    <w:rsid w:val="00030363"/>
    <w:rsid w:val="00032916"/>
    <w:rsid w:val="000403D8"/>
    <w:rsid w:val="0004217C"/>
    <w:rsid w:val="000457D7"/>
    <w:rsid w:val="00052575"/>
    <w:rsid w:val="000568D3"/>
    <w:rsid w:val="0006146F"/>
    <w:rsid w:val="000636D3"/>
    <w:rsid w:val="00066095"/>
    <w:rsid w:val="00072B49"/>
    <w:rsid w:val="00073AC8"/>
    <w:rsid w:val="00076DB5"/>
    <w:rsid w:val="000773D4"/>
    <w:rsid w:val="000931C4"/>
    <w:rsid w:val="000A4782"/>
    <w:rsid w:val="000A6BF4"/>
    <w:rsid w:val="000A7AD1"/>
    <w:rsid w:val="000B241A"/>
    <w:rsid w:val="000B247F"/>
    <w:rsid w:val="000B3526"/>
    <w:rsid w:val="000B5036"/>
    <w:rsid w:val="000B7ED1"/>
    <w:rsid w:val="000C09CF"/>
    <w:rsid w:val="000C0E0C"/>
    <w:rsid w:val="000C2659"/>
    <w:rsid w:val="000D0CDF"/>
    <w:rsid w:val="000D31FB"/>
    <w:rsid w:val="000D3FE3"/>
    <w:rsid w:val="000D5802"/>
    <w:rsid w:val="000D6246"/>
    <w:rsid w:val="000E22C5"/>
    <w:rsid w:val="000E477C"/>
    <w:rsid w:val="000E70C0"/>
    <w:rsid w:val="000F0A26"/>
    <w:rsid w:val="000F27D8"/>
    <w:rsid w:val="000F2860"/>
    <w:rsid w:val="000F448B"/>
    <w:rsid w:val="000F4755"/>
    <w:rsid w:val="000F6CA7"/>
    <w:rsid w:val="0010079D"/>
    <w:rsid w:val="001010C6"/>
    <w:rsid w:val="00101154"/>
    <w:rsid w:val="00114608"/>
    <w:rsid w:val="00121825"/>
    <w:rsid w:val="001238B4"/>
    <w:rsid w:val="001377E1"/>
    <w:rsid w:val="00141D03"/>
    <w:rsid w:val="00145700"/>
    <w:rsid w:val="0015009A"/>
    <w:rsid w:val="00150745"/>
    <w:rsid w:val="00151116"/>
    <w:rsid w:val="001529C9"/>
    <w:rsid w:val="001532FF"/>
    <w:rsid w:val="001550EB"/>
    <w:rsid w:val="00161368"/>
    <w:rsid w:val="001629CD"/>
    <w:rsid w:val="0016478F"/>
    <w:rsid w:val="00191504"/>
    <w:rsid w:val="00191F1C"/>
    <w:rsid w:val="00192844"/>
    <w:rsid w:val="0019341F"/>
    <w:rsid w:val="00194598"/>
    <w:rsid w:val="001A3C69"/>
    <w:rsid w:val="001B24D6"/>
    <w:rsid w:val="001B66E8"/>
    <w:rsid w:val="001C2B26"/>
    <w:rsid w:val="001C6926"/>
    <w:rsid w:val="001D775D"/>
    <w:rsid w:val="001E3D12"/>
    <w:rsid w:val="001E59D9"/>
    <w:rsid w:val="001E625B"/>
    <w:rsid w:val="001F0607"/>
    <w:rsid w:val="001F3DD5"/>
    <w:rsid w:val="001F4501"/>
    <w:rsid w:val="001F6410"/>
    <w:rsid w:val="0020125E"/>
    <w:rsid w:val="002017DF"/>
    <w:rsid w:val="002046D6"/>
    <w:rsid w:val="00206107"/>
    <w:rsid w:val="00207F9E"/>
    <w:rsid w:val="00212D77"/>
    <w:rsid w:val="002163C2"/>
    <w:rsid w:val="00217920"/>
    <w:rsid w:val="00222341"/>
    <w:rsid w:val="0022396F"/>
    <w:rsid w:val="0022681D"/>
    <w:rsid w:val="0023241C"/>
    <w:rsid w:val="002349EA"/>
    <w:rsid w:val="00234B81"/>
    <w:rsid w:val="00241B25"/>
    <w:rsid w:val="0024357E"/>
    <w:rsid w:val="002513FE"/>
    <w:rsid w:val="002518A2"/>
    <w:rsid w:val="00255FAB"/>
    <w:rsid w:val="00270768"/>
    <w:rsid w:val="00280AF5"/>
    <w:rsid w:val="0028229F"/>
    <w:rsid w:val="00284191"/>
    <w:rsid w:val="0028718F"/>
    <w:rsid w:val="002872A7"/>
    <w:rsid w:val="002878DF"/>
    <w:rsid w:val="00292958"/>
    <w:rsid w:val="00294DB3"/>
    <w:rsid w:val="002955F7"/>
    <w:rsid w:val="002A0E48"/>
    <w:rsid w:val="002A560B"/>
    <w:rsid w:val="002A5F4C"/>
    <w:rsid w:val="002A6293"/>
    <w:rsid w:val="002A6566"/>
    <w:rsid w:val="002A6736"/>
    <w:rsid w:val="002B0E00"/>
    <w:rsid w:val="002B22B2"/>
    <w:rsid w:val="002B24A3"/>
    <w:rsid w:val="002B7048"/>
    <w:rsid w:val="002B77BD"/>
    <w:rsid w:val="002C3B72"/>
    <w:rsid w:val="002C4E8E"/>
    <w:rsid w:val="002C79F1"/>
    <w:rsid w:val="002D1CC4"/>
    <w:rsid w:val="002D4AC5"/>
    <w:rsid w:val="002E1418"/>
    <w:rsid w:val="002E507C"/>
    <w:rsid w:val="002F0538"/>
    <w:rsid w:val="002F4AAD"/>
    <w:rsid w:val="002F5691"/>
    <w:rsid w:val="002F6989"/>
    <w:rsid w:val="0030061E"/>
    <w:rsid w:val="00313E27"/>
    <w:rsid w:val="00316391"/>
    <w:rsid w:val="003207F0"/>
    <w:rsid w:val="003254C3"/>
    <w:rsid w:val="00325611"/>
    <w:rsid w:val="00326B07"/>
    <w:rsid w:val="00326FED"/>
    <w:rsid w:val="0033424D"/>
    <w:rsid w:val="003349EA"/>
    <w:rsid w:val="00336BED"/>
    <w:rsid w:val="003405B7"/>
    <w:rsid w:val="003423CE"/>
    <w:rsid w:val="003435DE"/>
    <w:rsid w:val="00346CC5"/>
    <w:rsid w:val="00356BEE"/>
    <w:rsid w:val="00357546"/>
    <w:rsid w:val="00366919"/>
    <w:rsid w:val="00371B67"/>
    <w:rsid w:val="00373250"/>
    <w:rsid w:val="00375913"/>
    <w:rsid w:val="003764D7"/>
    <w:rsid w:val="00380A98"/>
    <w:rsid w:val="00383394"/>
    <w:rsid w:val="00386AD2"/>
    <w:rsid w:val="00393CDB"/>
    <w:rsid w:val="003A1012"/>
    <w:rsid w:val="003A5B0C"/>
    <w:rsid w:val="003A79FC"/>
    <w:rsid w:val="003B2060"/>
    <w:rsid w:val="003B2AE2"/>
    <w:rsid w:val="003B3FCB"/>
    <w:rsid w:val="003D360C"/>
    <w:rsid w:val="003E1B7C"/>
    <w:rsid w:val="003E4C7C"/>
    <w:rsid w:val="003E679B"/>
    <w:rsid w:val="003F1085"/>
    <w:rsid w:val="003F2D41"/>
    <w:rsid w:val="003F438A"/>
    <w:rsid w:val="00401179"/>
    <w:rsid w:val="00402F3C"/>
    <w:rsid w:val="00410041"/>
    <w:rsid w:val="00414531"/>
    <w:rsid w:val="004165BC"/>
    <w:rsid w:val="00422E5B"/>
    <w:rsid w:val="00423219"/>
    <w:rsid w:val="004235FA"/>
    <w:rsid w:val="00424EB9"/>
    <w:rsid w:val="004252E8"/>
    <w:rsid w:val="004270A9"/>
    <w:rsid w:val="004361E6"/>
    <w:rsid w:val="004377AB"/>
    <w:rsid w:val="00441DD1"/>
    <w:rsid w:val="00442FBC"/>
    <w:rsid w:val="0045283C"/>
    <w:rsid w:val="00455EFF"/>
    <w:rsid w:val="00457CBD"/>
    <w:rsid w:val="004607A2"/>
    <w:rsid w:val="00463017"/>
    <w:rsid w:val="00463473"/>
    <w:rsid w:val="004639B7"/>
    <w:rsid w:val="00463CD4"/>
    <w:rsid w:val="0046560E"/>
    <w:rsid w:val="00474177"/>
    <w:rsid w:val="004758D0"/>
    <w:rsid w:val="00476B8C"/>
    <w:rsid w:val="004841E3"/>
    <w:rsid w:val="0048426A"/>
    <w:rsid w:val="00487402"/>
    <w:rsid w:val="004876B1"/>
    <w:rsid w:val="004A0EF2"/>
    <w:rsid w:val="004A11B0"/>
    <w:rsid w:val="004B0024"/>
    <w:rsid w:val="004B0D8C"/>
    <w:rsid w:val="004B5424"/>
    <w:rsid w:val="004C684A"/>
    <w:rsid w:val="004D04DE"/>
    <w:rsid w:val="004D684E"/>
    <w:rsid w:val="004E01A8"/>
    <w:rsid w:val="004E5EFD"/>
    <w:rsid w:val="004F0C47"/>
    <w:rsid w:val="00501828"/>
    <w:rsid w:val="00501F76"/>
    <w:rsid w:val="00503244"/>
    <w:rsid w:val="00504D2C"/>
    <w:rsid w:val="00506B6A"/>
    <w:rsid w:val="00513991"/>
    <w:rsid w:val="00514C50"/>
    <w:rsid w:val="005151C6"/>
    <w:rsid w:val="0051534D"/>
    <w:rsid w:val="005164DE"/>
    <w:rsid w:val="00522770"/>
    <w:rsid w:val="00524370"/>
    <w:rsid w:val="005257A0"/>
    <w:rsid w:val="00531302"/>
    <w:rsid w:val="0053350D"/>
    <w:rsid w:val="00533B9D"/>
    <w:rsid w:val="00533CD5"/>
    <w:rsid w:val="005409F5"/>
    <w:rsid w:val="00541415"/>
    <w:rsid w:val="005428D8"/>
    <w:rsid w:val="00561A49"/>
    <w:rsid w:val="00564AF1"/>
    <w:rsid w:val="00567863"/>
    <w:rsid w:val="005829B0"/>
    <w:rsid w:val="005905C9"/>
    <w:rsid w:val="00594A33"/>
    <w:rsid w:val="0059534C"/>
    <w:rsid w:val="005961BD"/>
    <w:rsid w:val="005965EE"/>
    <w:rsid w:val="005A160D"/>
    <w:rsid w:val="005B6B02"/>
    <w:rsid w:val="005C05EF"/>
    <w:rsid w:val="005C4ED3"/>
    <w:rsid w:val="005D0C8F"/>
    <w:rsid w:val="005D12B5"/>
    <w:rsid w:val="005D3F1F"/>
    <w:rsid w:val="005D5602"/>
    <w:rsid w:val="005D590E"/>
    <w:rsid w:val="005E280C"/>
    <w:rsid w:val="005E47E6"/>
    <w:rsid w:val="005F4E67"/>
    <w:rsid w:val="00603743"/>
    <w:rsid w:val="00605ED4"/>
    <w:rsid w:val="00611B8A"/>
    <w:rsid w:val="006174CA"/>
    <w:rsid w:val="0062258D"/>
    <w:rsid w:val="0062650A"/>
    <w:rsid w:val="00626A22"/>
    <w:rsid w:val="006277FC"/>
    <w:rsid w:val="0063306A"/>
    <w:rsid w:val="006347B5"/>
    <w:rsid w:val="0063545A"/>
    <w:rsid w:val="00637CA5"/>
    <w:rsid w:val="00641955"/>
    <w:rsid w:val="006443F1"/>
    <w:rsid w:val="006459F5"/>
    <w:rsid w:val="0065004F"/>
    <w:rsid w:val="00653A17"/>
    <w:rsid w:val="006542E6"/>
    <w:rsid w:val="006568C4"/>
    <w:rsid w:val="006606B0"/>
    <w:rsid w:val="00673A41"/>
    <w:rsid w:val="006748FC"/>
    <w:rsid w:val="00676BB2"/>
    <w:rsid w:val="00682AA7"/>
    <w:rsid w:val="00694AA0"/>
    <w:rsid w:val="00697836"/>
    <w:rsid w:val="006A4302"/>
    <w:rsid w:val="006A63F9"/>
    <w:rsid w:val="006B44CA"/>
    <w:rsid w:val="006B6F45"/>
    <w:rsid w:val="006B7DA7"/>
    <w:rsid w:val="006C0CAA"/>
    <w:rsid w:val="006C29AD"/>
    <w:rsid w:val="006C501D"/>
    <w:rsid w:val="006D11DF"/>
    <w:rsid w:val="006D2F3F"/>
    <w:rsid w:val="006D40B4"/>
    <w:rsid w:val="006D4BCB"/>
    <w:rsid w:val="006D4E82"/>
    <w:rsid w:val="006D7671"/>
    <w:rsid w:val="006D77B5"/>
    <w:rsid w:val="006E1201"/>
    <w:rsid w:val="006F4ED2"/>
    <w:rsid w:val="00700C3A"/>
    <w:rsid w:val="00700EDB"/>
    <w:rsid w:val="00700FC1"/>
    <w:rsid w:val="00702252"/>
    <w:rsid w:val="00705535"/>
    <w:rsid w:val="007107B6"/>
    <w:rsid w:val="007146A2"/>
    <w:rsid w:val="00715F92"/>
    <w:rsid w:val="00717ED0"/>
    <w:rsid w:val="00734951"/>
    <w:rsid w:val="00743D15"/>
    <w:rsid w:val="0074598C"/>
    <w:rsid w:val="00745BCF"/>
    <w:rsid w:val="007468BB"/>
    <w:rsid w:val="00754E98"/>
    <w:rsid w:val="00755156"/>
    <w:rsid w:val="007619EF"/>
    <w:rsid w:val="00765BFB"/>
    <w:rsid w:val="00782A7A"/>
    <w:rsid w:val="00794204"/>
    <w:rsid w:val="007A1DE4"/>
    <w:rsid w:val="007A4A33"/>
    <w:rsid w:val="007B112B"/>
    <w:rsid w:val="007B2330"/>
    <w:rsid w:val="007B27E3"/>
    <w:rsid w:val="007B36E6"/>
    <w:rsid w:val="007B7641"/>
    <w:rsid w:val="007C1F7C"/>
    <w:rsid w:val="007C4F72"/>
    <w:rsid w:val="007C7F63"/>
    <w:rsid w:val="007D13FB"/>
    <w:rsid w:val="007D3940"/>
    <w:rsid w:val="007D4C7B"/>
    <w:rsid w:val="007E09C2"/>
    <w:rsid w:val="007E243A"/>
    <w:rsid w:val="007F1B5C"/>
    <w:rsid w:val="007F3863"/>
    <w:rsid w:val="00802C3F"/>
    <w:rsid w:val="008041B5"/>
    <w:rsid w:val="008071E0"/>
    <w:rsid w:val="00807495"/>
    <w:rsid w:val="00807B63"/>
    <w:rsid w:val="008122E0"/>
    <w:rsid w:val="00813E14"/>
    <w:rsid w:val="008168B4"/>
    <w:rsid w:val="00817F84"/>
    <w:rsid w:val="00824A49"/>
    <w:rsid w:val="00826274"/>
    <w:rsid w:val="00841263"/>
    <w:rsid w:val="0084602A"/>
    <w:rsid w:val="00853D71"/>
    <w:rsid w:val="0085458A"/>
    <w:rsid w:val="00856656"/>
    <w:rsid w:val="00861C28"/>
    <w:rsid w:val="00862648"/>
    <w:rsid w:val="0087423F"/>
    <w:rsid w:val="00874A30"/>
    <w:rsid w:val="008839ED"/>
    <w:rsid w:val="008850B1"/>
    <w:rsid w:val="0088590F"/>
    <w:rsid w:val="00892BD9"/>
    <w:rsid w:val="008938F0"/>
    <w:rsid w:val="00894E04"/>
    <w:rsid w:val="00896713"/>
    <w:rsid w:val="008A52BA"/>
    <w:rsid w:val="008B7FD4"/>
    <w:rsid w:val="008C1F8B"/>
    <w:rsid w:val="008C24F7"/>
    <w:rsid w:val="008C3FD8"/>
    <w:rsid w:val="008C7981"/>
    <w:rsid w:val="008D1E1D"/>
    <w:rsid w:val="008D3FB1"/>
    <w:rsid w:val="008D7EFD"/>
    <w:rsid w:val="008E01B1"/>
    <w:rsid w:val="008E3026"/>
    <w:rsid w:val="008E371D"/>
    <w:rsid w:val="008F43B5"/>
    <w:rsid w:val="009036B6"/>
    <w:rsid w:val="009059DD"/>
    <w:rsid w:val="00911253"/>
    <w:rsid w:val="0091326C"/>
    <w:rsid w:val="0091399C"/>
    <w:rsid w:val="009142E4"/>
    <w:rsid w:val="00922C65"/>
    <w:rsid w:val="009249D5"/>
    <w:rsid w:val="00925429"/>
    <w:rsid w:val="0093020F"/>
    <w:rsid w:val="00931B26"/>
    <w:rsid w:val="00931FA6"/>
    <w:rsid w:val="00933BF7"/>
    <w:rsid w:val="009355F1"/>
    <w:rsid w:val="0093609F"/>
    <w:rsid w:val="00937696"/>
    <w:rsid w:val="009438C1"/>
    <w:rsid w:val="00946116"/>
    <w:rsid w:val="00946F4F"/>
    <w:rsid w:val="00947EF7"/>
    <w:rsid w:val="00950FA8"/>
    <w:rsid w:val="00954650"/>
    <w:rsid w:val="00955B01"/>
    <w:rsid w:val="00955FDB"/>
    <w:rsid w:val="00963F59"/>
    <w:rsid w:val="009641AB"/>
    <w:rsid w:val="00966E67"/>
    <w:rsid w:val="00971C3F"/>
    <w:rsid w:val="00971E7C"/>
    <w:rsid w:val="00972FBC"/>
    <w:rsid w:val="00975006"/>
    <w:rsid w:val="009753D5"/>
    <w:rsid w:val="00980B19"/>
    <w:rsid w:val="009834DC"/>
    <w:rsid w:val="00992ADE"/>
    <w:rsid w:val="00992DAA"/>
    <w:rsid w:val="009A00A8"/>
    <w:rsid w:val="009A02CD"/>
    <w:rsid w:val="009A0EB6"/>
    <w:rsid w:val="009A1B3F"/>
    <w:rsid w:val="009A1E3D"/>
    <w:rsid w:val="009A2A80"/>
    <w:rsid w:val="009A3E1E"/>
    <w:rsid w:val="009A6F57"/>
    <w:rsid w:val="009A7224"/>
    <w:rsid w:val="009B238E"/>
    <w:rsid w:val="009B46E3"/>
    <w:rsid w:val="009B6A4B"/>
    <w:rsid w:val="009C292F"/>
    <w:rsid w:val="009C5699"/>
    <w:rsid w:val="009D39FA"/>
    <w:rsid w:val="009E3BD4"/>
    <w:rsid w:val="009F502C"/>
    <w:rsid w:val="009F780B"/>
    <w:rsid w:val="00A00401"/>
    <w:rsid w:val="00A02BD3"/>
    <w:rsid w:val="00A0387C"/>
    <w:rsid w:val="00A06080"/>
    <w:rsid w:val="00A167E2"/>
    <w:rsid w:val="00A17DD2"/>
    <w:rsid w:val="00A247B8"/>
    <w:rsid w:val="00A25681"/>
    <w:rsid w:val="00A262A3"/>
    <w:rsid w:val="00A26B8C"/>
    <w:rsid w:val="00A35D1A"/>
    <w:rsid w:val="00A4043A"/>
    <w:rsid w:val="00A53806"/>
    <w:rsid w:val="00A56D16"/>
    <w:rsid w:val="00A604DD"/>
    <w:rsid w:val="00A62EEB"/>
    <w:rsid w:val="00A73D08"/>
    <w:rsid w:val="00A758AD"/>
    <w:rsid w:val="00A80792"/>
    <w:rsid w:val="00A80CDE"/>
    <w:rsid w:val="00A82559"/>
    <w:rsid w:val="00A833FC"/>
    <w:rsid w:val="00A84B25"/>
    <w:rsid w:val="00A9122E"/>
    <w:rsid w:val="00A950C0"/>
    <w:rsid w:val="00A957C5"/>
    <w:rsid w:val="00AA1120"/>
    <w:rsid w:val="00AA4BB9"/>
    <w:rsid w:val="00AA7D13"/>
    <w:rsid w:val="00AB333D"/>
    <w:rsid w:val="00AB4CCF"/>
    <w:rsid w:val="00AB5699"/>
    <w:rsid w:val="00AC08C7"/>
    <w:rsid w:val="00AC2C9C"/>
    <w:rsid w:val="00AC3B33"/>
    <w:rsid w:val="00AD049C"/>
    <w:rsid w:val="00AD3C0D"/>
    <w:rsid w:val="00AE3D60"/>
    <w:rsid w:val="00AE68AC"/>
    <w:rsid w:val="00AF032B"/>
    <w:rsid w:val="00AF0FDF"/>
    <w:rsid w:val="00AF11A7"/>
    <w:rsid w:val="00AF3461"/>
    <w:rsid w:val="00AF4B4A"/>
    <w:rsid w:val="00AF7048"/>
    <w:rsid w:val="00AF7050"/>
    <w:rsid w:val="00B03209"/>
    <w:rsid w:val="00B04F80"/>
    <w:rsid w:val="00B10489"/>
    <w:rsid w:val="00B141EC"/>
    <w:rsid w:val="00B161BC"/>
    <w:rsid w:val="00B17217"/>
    <w:rsid w:val="00B17C01"/>
    <w:rsid w:val="00B244FB"/>
    <w:rsid w:val="00B31243"/>
    <w:rsid w:val="00B313A6"/>
    <w:rsid w:val="00B3679E"/>
    <w:rsid w:val="00B40358"/>
    <w:rsid w:val="00B404A5"/>
    <w:rsid w:val="00B423C5"/>
    <w:rsid w:val="00B43CC4"/>
    <w:rsid w:val="00B543EC"/>
    <w:rsid w:val="00B56D6D"/>
    <w:rsid w:val="00B6106F"/>
    <w:rsid w:val="00B6253E"/>
    <w:rsid w:val="00B64526"/>
    <w:rsid w:val="00B67096"/>
    <w:rsid w:val="00B73226"/>
    <w:rsid w:val="00B73B8C"/>
    <w:rsid w:val="00B75217"/>
    <w:rsid w:val="00B86C4F"/>
    <w:rsid w:val="00B878D2"/>
    <w:rsid w:val="00B924BD"/>
    <w:rsid w:val="00BA03A2"/>
    <w:rsid w:val="00BA06D8"/>
    <w:rsid w:val="00BA26C9"/>
    <w:rsid w:val="00BA38D4"/>
    <w:rsid w:val="00BA412F"/>
    <w:rsid w:val="00BA4A3F"/>
    <w:rsid w:val="00BA6027"/>
    <w:rsid w:val="00BA6DAF"/>
    <w:rsid w:val="00BB3B41"/>
    <w:rsid w:val="00BB5CC5"/>
    <w:rsid w:val="00BC6879"/>
    <w:rsid w:val="00BD3367"/>
    <w:rsid w:val="00BD6411"/>
    <w:rsid w:val="00BE6351"/>
    <w:rsid w:val="00BE798B"/>
    <w:rsid w:val="00BF3671"/>
    <w:rsid w:val="00BF4F0B"/>
    <w:rsid w:val="00BF53C0"/>
    <w:rsid w:val="00C0412F"/>
    <w:rsid w:val="00C07526"/>
    <w:rsid w:val="00C07C42"/>
    <w:rsid w:val="00C07C57"/>
    <w:rsid w:val="00C20FC6"/>
    <w:rsid w:val="00C26675"/>
    <w:rsid w:val="00C3199D"/>
    <w:rsid w:val="00C33BF3"/>
    <w:rsid w:val="00C429CA"/>
    <w:rsid w:val="00C44457"/>
    <w:rsid w:val="00C4513D"/>
    <w:rsid w:val="00C46BB7"/>
    <w:rsid w:val="00C50902"/>
    <w:rsid w:val="00C54060"/>
    <w:rsid w:val="00C540FC"/>
    <w:rsid w:val="00C54DD9"/>
    <w:rsid w:val="00C55468"/>
    <w:rsid w:val="00C6065C"/>
    <w:rsid w:val="00C6398C"/>
    <w:rsid w:val="00C700EB"/>
    <w:rsid w:val="00C74DF2"/>
    <w:rsid w:val="00C75711"/>
    <w:rsid w:val="00C76077"/>
    <w:rsid w:val="00C76460"/>
    <w:rsid w:val="00C772F5"/>
    <w:rsid w:val="00C82CDD"/>
    <w:rsid w:val="00C84193"/>
    <w:rsid w:val="00C846DE"/>
    <w:rsid w:val="00C84F30"/>
    <w:rsid w:val="00C87F73"/>
    <w:rsid w:val="00C90743"/>
    <w:rsid w:val="00C9628F"/>
    <w:rsid w:val="00C969D7"/>
    <w:rsid w:val="00C97B3E"/>
    <w:rsid w:val="00CA1634"/>
    <w:rsid w:val="00CA256C"/>
    <w:rsid w:val="00CA269C"/>
    <w:rsid w:val="00CB1536"/>
    <w:rsid w:val="00CB3D88"/>
    <w:rsid w:val="00CC3127"/>
    <w:rsid w:val="00CC6205"/>
    <w:rsid w:val="00CC63EE"/>
    <w:rsid w:val="00CC7851"/>
    <w:rsid w:val="00CC78E2"/>
    <w:rsid w:val="00CD3FEE"/>
    <w:rsid w:val="00CE4E36"/>
    <w:rsid w:val="00CE6D19"/>
    <w:rsid w:val="00CE716B"/>
    <w:rsid w:val="00CF3205"/>
    <w:rsid w:val="00CF52D3"/>
    <w:rsid w:val="00D00778"/>
    <w:rsid w:val="00D1042A"/>
    <w:rsid w:val="00D13D43"/>
    <w:rsid w:val="00D13D5D"/>
    <w:rsid w:val="00D16444"/>
    <w:rsid w:val="00D16E97"/>
    <w:rsid w:val="00D16F2B"/>
    <w:rsid w:val="00D2023D"/>
    <w:rsid w:val="00D21002"/>
    <w:rsid w:val="00D260AF"/>
    <w:rsid w:val="00D268D6"/>
    <w:rsid w:val="00D3432C"/>
    <w:rsid w:val="00D35DAE"/>
    <w:rsid w:val="00D366AC"/>
    <w:rsid w:val="00D42D17"/>
    <w:rsid w:val="00D53AF3"/>
    <w:rsid w:val="00D54F3D"/>
    <w:rsid w:val="00D5564E"/>
    <w:rsid w:val="00D5596D"/>
    <w:rsid w:val="00D55B63"/>
    <w:rsid w:val="00D56EE6"/>
    <w:rsid w:val="00D57FE9"/>
    <w:rsid w:val="00D619B0"/>
    <w:rsid w:val="00D663D3"/>
    <w:rsid w:val="00D70E7C"/>
    <w:rsid w:val="00D71342"/>
    <w:rsid w:val="00D77625"/>
    <w:rsid w:val="00D7770E"/>
    <w:rsid w:val="00D82EA9"/>
    <w:rsid w:val="00D83312"/>
    <w:rsid w:val="00D84C8F"/>
    <w:rsid w:val="00D9470E"/>
    <w:rsid w:val="00D95201"/>
    <w:rsid w:val="00DA1BB9"/>
    <w:rsid w:val="00DA3001"/>
    <w:rsid w:val="00DA459A"/>
    <w:rsid w:val="00DB4368"/>
    <w:rsid w:val="00DB557B"/>
    <w:rsid w:val="00DB59D2"/>
    <w:rsid w:val="00DC1E08"/>
    <w:rsid w:val="00DC30D3"/>
    <w:rsid w:val="00DC493E"/>
    <w:rsid w:val="00DD0AA3"/>
    <w:rsid w:val="00DD68F8"/>
    <w:rsid w:val="00DE012C"/>
    <w:rsid w:val="00DE09B4"/>
    <w:rsid w:val="00DE2E10"/>
    <w:rsid w:val="00DE7CA9"/>
    <w:rsid w:val="00DF0CDE"/>
    <w:rsid w:val="00E01C63"/>
    <w:rsid w:val="00E0389B"/>
    <w:rsid w:val="00E073CE"/>
    <w:rsid w:val="00E2632D"/>
    <w:rsid w:val="00E42DE3"/>
    <w:rsid w:val="00E454A2"/>
    <w:rsid w:val="00E46FD1"/>
    <w:rsid w:val="00E479B4"/>
    <w:rsid w:val="00E51BBF"/>
    <w:rsid w:val="00E679D2"/>
    <w:rsid w:val="00E74BE3"/>
    <w:rsid w:val="00E80C5C"/>
    <w:rsid w:val="00E821B8"/>
    <w:rsid w:val="00E831CC"/>
    <w:rsid w:val="00E863D4"/>
    <w:rsid w:val="00E90D17"/>
    <w:rsid w:val="00E92FD5"/>
    <w:rsid w:val="00EA0280"/>
    <w:rsid w:val="00EA377C"/>
    <w:rsid w:val="00EA757D"/>
    <w:rsid w:val="00EA7693"/>
    <w:rsid w:val="00EB520F"/>
    <w:rsid w:val="00EC19E3"/>
    <w:rsid w:val="00EC544C"/>
    <w:rsid w:val="00EC77A6"/>
    <w:rsid w:val="00EC7A4A"/>
    <w:rsid w:val="00ED11AA"/>
    <w:rsid w:val="00ED1DA9"/>
    <w:rsid w:val="00ED3A2C"/>
    <w:rsid w:val="00EF061E"/>
    <w:rsid w:val="00EF2CCE"/>
    <w:rsid w:val="00EF5201"/>
    <w:rsid w:val="00F00855"/>
    <w:rsid w:val="00F01B30"/>
    <w:rsid w:val="00F12941"/>
    <w:rsid w:val="00F14D8B"/>
    <w:rsid w:val="00F15F1C"/>
    <w:rsid w:val="00F162CE"/>
    <w:rsid w:val="00F1798B"/>
    <w:rsid w:val="00F20741"/>
    <w:rsid w:val="00F20ABB"/>
    <w:rsid w:val="00F23D45"/>
    <w:rsid w:val="00F25013"/>
    <w:rsid w:val="00F320B8"/>
    <w:rsid w:val="00F34C5D"/>
    <w:rsid w:val="00F414AB"/>
    <w:rsid w:val="00F500C7"/>
    <w:rsid w:val="00F50BEE"/>
    <w:rsid w:val="00F54F9E"/>
    <w:rsid w:val="00F567C7"/>
    <w:rsid w:val="00F609FD"/>
    <w:rsid w:val="00F6120D"/>
    <w:rsid w:val="00F644BD"/>
    <w:rsid w:val="00F64D2B"/>
    <w:rsid w:val="00F74863"/>
    <w:rsid w:val="00F76C46"/>
    <w:rsid w:val="00F77383"/>
    <w:rsid w:val="00F77697"/>
    <w:rsid w:val="00F83EC2"/>
    <w:rsid w:val="00F97455"/>
    <w:rsid w:val="00FA07F2"/>
    <w:rsid w:val="00FA0AE4"/>
    <w:rsid w:val="00FA7083"/>
    <w:rsid w:val="00FB5539"/>
    <w:rsid w:val="00FB575D"/>
    <w:rsid w:val="00FB5CFB"/>
    <w:rsid w:val="00FC0252"/>
    <w:rsid w:val="00FC06EC"/>
    <w:rsid w:val="00FC5470"/>
    <w:rsid w:val="00FC59EC"/>
    <w:rsid w:val="00FD0EF1"/>
    <w:rsid w:val="00FD2175"/>
    <w:rsid w:val="00FD402D"/>
    <w:rsid w:val="00FD4DF7"/>
    <w:rsid w:val="00FD6192"/>
    <w:rsid w:val="00FE0C18"/>
    <w:rsid w:val="00FE79D9"/>
    <w:rsid w:val="00FF1C62"/>
    <w:rsid w:val="1754A6D8"/>
    <w:rsid w:val="54E0AA4E"/>
    <w:rsid w:val="5CD99C6D"/>
    <w:rsid w:val="66EC68F8"/>
  </w:rsids>
  <m:mathPr>
    <m:mathFont m:val="Cambria Math"/>
    <m:brkBin m:val="before"/>
    <m:brkBinSub m:val="--"/>
    <m:smallFrac m:val="0"/>
    <m:dispDef/>
    <m:lMargin m:val="0"/>
    <m:rMargin m:val="0"/>
    <m:defJc m:val="centerGroup"/>
    <m:wrapIndent m:val="1440"/>
    <m:intLim m:val="subSup"/>
    <m:naryLim m:val="undOvr"/>
  </m:mathPr>
  <w:themeFontLang w:val="de-DE"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A9FFC35"/>
  <w15:docId w15:val="{86767598-1104-4499-AF60-3C3A12B7D5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846DE"/>
    <w:rPr>
      <w:rFonts w:ascii="Arial" w:hAnsi="Arial"/>
      <w:color w:val="000000"/>
      <w:sz w:val="22"/>
      <w:szCs w:val="24"/>
      <w:lang w:eastAsia="en-US"/>
    </w:rPr>
  </w:style>
  <w:style w:type="paragraph" w:styleId="Heading1">
    <w:name w:val="heading 1"/>
    <w:basedOn w:val="Normal"/>
    <w:next w:val="Normal"/>
    <w:qFormat/>
    <w:rsid w:val="00925429"/>
    <w:pPr>
      <w:keepNext/>
      <w:numPr>
        <w:numId w:val="25"/>
      </w:numPr>
      <w:tabs>
        <w:tab w:val="left" w:pos="284"/>
      </w:tabs>
      <w:outlineLvl w:val="0"/>
    </w:pPr>
    <w:rPr>
      <w:b/>
      <w:bCs/>
      <w:u w:val="single"/>
      <w:lang w:val="de-AT"/>
    </w:rPr>
  </w:style>
  <w:style w:type="paragraph" w:styleId="Heading2">
    <w:name w:val="heading 2"/>
    <w:basedOn w:val="Normal"/>
    <w:next w:val="Normal"/>
    <w:qFormat/>
    <w:rsid w:val="00925429"/>
    <w:pPr>
      <w:keepNext/>
      <w:numPr>
        <w:ilvl w:val="1"/>
        <w:numId w:val="25"/>
      </w:numPr>
      <w:tabs>
        <w:tab w:val="left" w:pos="567"/>
      </w:tabs>
      <w:outlineLvl w:val="1"/>
    </w:pPr>
    <w:rPr>
      <w:b/>
      <w:bCs/>
      <w:lang w:val="de-AT"/>
    </w:rPr>
  </w:style>
  <w:style w:type="paragraph" w:styleId="Heading3">
    <w:name w:val="heading 3"/>
    <w:basedOn w:val="Normal"/>
    <w:next w:val="Normal"/>
    <w:qFormat/>
    <w:rsid w:val="00925429"/>
    <w:pPr>
      <w:keepNext/>
      <w:numPr>
        <w:ilvl w:val="2"/>
        <w:numId w:val="25"/>
      </w:numPr>
      <w:tabs>
        <w:tab w:val="left" w:pos="851"/>
      </w:tabs>
      <w:outlineLvl w:val="2"/>
    </w:pPr>
    <w:rPr>
      <w:bCs/>
      <w:u w:val="single"/>
      <w:lang w:val="de-AT"/>
    </w:rPr>
  </w:style>
  <w:style w:type="paragraph" w:styleId="Heading4">
    <w:name w:val="heading 4"/>
    <w:basedOn w:val="Normal"/>
    <w:next w:val="Normal"/>
    <w:qFormat/>
    <w:rsid w:val="00925429"/>
    <w:pPr>
      <w:keepNext/>
      <w:numPr>
        <w:ilvl w:val="3"/>
        <w:numId w:val="25"/>
      </w:numPr>
      <w:tabs>
        <w:tab w:val="left" w:pos="1134"/>
      </w:tabs>
      <w:overflowPunct w:val="0"/>
      <w:autoSpaceDE w:val="0"/>
      <w:autoSpaceDN w:val="0"/>
      <w:adjustRightInd w:val="0"/>
      <w:textAlignment w:val="baseline"/>
      <w:outlineLvl w:val="3"/>
    </w:pPr>
    <w:rPr>
      <w:szCs w:val="20"/>
      <w:lang w:eastAsia="de-DE"/>
    </w:rPr>
  </w:style>
  <w:style w:type="paragraph" w:styleId="Heading5">
    <w:name w:val="heading 5"/>
    <w:basedOn w:val="Normal"/>
    <w:next w:val="Normal"/>
    <w:qFormat/>
    <w:rsid w:val="00925429"/>
    <w:pPr>
      <w:overflowPunct w:val="0"/>
      <w:autoSpaceDE w:val="0"/>
      <w:autoSpaceDN w:val="0"/>
      <w:adjustRightInd w:val="0"/>
      <w:spacing w:before="240" w:after="60"/>
      <w:textAlignment w:val="baseline"/>
      <w:outlineLvl w:val="4"/>
    </w:pPr>
    <w:rPr>
      <w:b/>
      <w:i/>
      <w:sz w:val="26"/>
      <w:szCs w:val="20"/>
      <w:lang w:eastAsia="de-DE"/>
    </w:rPr>
  </w:style>
  <w:style w:type="paragraph" w:styleId="Heading6">
    <w:name w:val="heading 6"/>
    <w:basedOn w:val="Normal"/>
    <w:next w:val="Normal"/>
    <w:qFormat/>
    <w:rsid w:val="00925429"/>
    <w:pPr>
      <w:overflowPunct w:val="0"/>
      <w:autoSpaceDE w:val="0"/>
      <w:autoSpaceDN w:val="0"/>
      <w:adjustRightInd w:val="0"/>
      <w:spacing w:before="240" w:after="60"/>
      <w:textAlignment w:val="baseline"/>
      <w:outlineLvl w:val="5"/>
    </w:pPr>
    <w:rPr>
      <w:b/>
      <w:szCs w:val="20"/>
      <w:lang w:eastAsia="de-DE"/>
    </w:rPr>
  </w:style>
  <w:style w:type="paragraph" w:styleId="Heading7">
    <w:name w:val="heading 7"/>
    <w:basedOn w:val="Normal"/>
    <w:next w:val="Normal"/>
    <w:qFormat/>
    <w:rsid w:val="00925429"/>
    <w:pPr>
      <w:overflowPunct w:val="0"/>
      <w:autoSpaceDE w:val="0"/>
      <w:autoSpaceDN w:val="0"/>
      <w:adjustRightInd w:val="0"/>
      <w:spacing w:before="240" w:after="60"/>
      <w:textAlignment w:val="baseline"/>
      <w:outlineLvl w:val="6"/>
    </w:pPr>
    <w:rPr>
      <w:szCs w:val="20"/>
      <w:lang w:eastAsia="de-DE"/>
    </w:rPr>
  </w:style>
  <w:style w:type="paragraph" w:styleId="Heading8">
    <w:name w:val="heading 8"/>
    <w:basedOn w:val="Normal"/>
    <w:next w:val="Normal"/>
    <w:qFormat/>
    <w:rsid w:val="00925429"/>
    <w:pPr>
      <w:overflowPunct w:val="0"/>
      <w:autoSpaceDE w:val="0"/>
      <w:autoSpaceDN w:val="0"/>
      <w:adjustRightInd w:val="0"/>
      <w:spacing w:before="240" w:after="60"/>
      <w:textAlignment w:val="baseline"/>
      <w:outlineLvl w:val="7"/>
    </w:pPr>
    <w:rPr>
      <w:i/>
      <w:szCs w:val="20"/>
      <w:lang w:eastAsia="de-DE"/>
    </w:rPr>
  </w:style>
  <w:style w:type="paragraph" w:styleId="Heading9">
    <w:name w:val="heading 9"/>
    <w:basedOn w:val="Normal"/>
    <w:next w:val="Normal"/>
    <w:qFormat/>
    <w:rsid w:val="00925429"/>
    <w:pPr>
      <w:overflowPunct w:val="0"/>
      <w:autoSpaceDE w:val="0"/>
      <w:autoSpaceDN w:val="0"/>
      <w:adjustRightInd w:val="0"/>
      <w:spacing w:before="240" w:after="60"/>
      <w:textAlignment w:val="baseline"/>
      <w:outlineLvl w:val="8"/>
    </w:pPr>
    <w:rPr>
      <w:szCs w:val="20"/>
      <w:lang w:eastAsia="de-DE"/>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925429"/>
    <w:pPr>
      <w:tabs>
        <w:tab w:val="center" w:pos="4536"/>
        <w:tab w:val="right" w:pos="9072"/>
      </w:tabs>
    </w:pPr>
  </w:style>
  <w:style w:type="paragraph" w:styleId="Footer">
    <w:name w:val="footer"/>
    <w:basedOn w:val="Normal"/>
    <w:semiHidden/>
    <w:rsid w:val="00925429"/>
    <w:pPr>
      <w:tabs>
        <w:tab w:val="center" w:pos="4536"/>
        <w:tab w:val="right" w:pos="9072"/>
      </w:tabs>
    </w:pPr>
  </w:style>
  <w:style w:type="character" w:styleId="PageNumber">
    <w:name w:val="page number"/>
    <w:basedOn w:val="DefaultParagraphFont"/>
    <w:semiHidden/>
    <w:rsid w:val="00925429"/>
    <w:rPr>
      <w:rFonts w:ascii="Arial" w:hAnsi="Arial"/>
      <w:dstrike w:val="0"/>
      <w:color w:val="000000"/>
      <w:sz w:val="22"/>
      <w:u w:val="none"/>
      <w:vertAlign w:val="baseline"/>
    </w:rPr>
  </w:style>
  <w:style w:type="paragraph" w:styleId="DocumentMap">
    <w:name w:val="Document Map"/>
    <w:basedOn w:val="Normal"/>
    <w:semiHidden/>
    <w:rsid w:val="00925429"/>
    <w:pPr>
      <w:shd w:val="clear" w:color="auto" w:fill="000080"/>
    </w:pPr>
    <w:rPr>
      <w:rFonts w:ascii="Tahoma" w:hAnsi="Tahoma" w:cs="Tahoma"/>
    </w:rPr>
  </w:style>
  <w:style w:type="numbering" w:customStyle="1" w:styleId="ListemitAufzhlungszeichenDoka">
    <w:name w:val="Liste mit Aufzählungszeichen Doka"/>
    <w:basedOn w:val="NoList"/>
    <w:rsid w:val="00C846DE"/>
    <w:pPr>
      <w:numPr>
        <w:numId w:val="30"/>
      </w:numPr>
    </w:pPr>
  </w:style>
  <w:style w:type="character" w:styleId="CommentReference">
    <w:name w:val="annotation reference"/>
    <w:basedOn w:val="DefaultParagraphFont"/>
    <w:uiPriority w:val="99"/>
    <w:semiHidden/>
    <w:unhideWhenUsed/>
    <w:rsid w:val="00016591"/>
    <w:rPr>
      <w:sz w:val="16"/>
      <w:szCs w:val="16"/>
    </w:rPr>
  </w:style>
  <w:style w:type="paragraph" w:styleId="CommentText">
    <w:name w:val="annotation text"/>
    <w:basedOn w:val="Normal"/>
    <w:link w:val="CommentTextChar"/>
    <w:uiPriority w:val="99"/>
    <w:unhideWhenUsed/>
    <w:rsid w:val="00016591"/>
    <w:rPr>
      <w:sz w:val="20"/>
      <w:szCs w:val="20"/>
    </w:rPr>
  </w:style>
  <w:style w:type="character" w:customStyle="1" w:styleId="CommentTextChar">
    <w:name w:val="Comment Text Char"/>
    <w:basedOn w:val="DefaultParagraphFont"/>
    <w:link w:val="CommentText"/>
    <w:uiPriority w:val="99"/>
    <w:rsid w:val="00016591"/>
    <w:rPr>
      <w:rFonts w:ascii="Arial" w:hAnsi="Arial"/>
      <w:color w:val="000000"/>
      <w:lang w:val="de-DE"/>
    </w:rPr>
  </w:style>
  <w:style w:type="paragraph" w:styleId="CommentSubject">
    <w:name w:val="annotation subject"/>
    <w:basedOn w:val="CommentText"/>
    <w:next w:val="CommentText"/>
    <w:link w:val="CommentSubjectChar"/>
    <w:uiPriority w:val="99"/>
    <w:semiHidden/>
    <w:unhideWhenUsed/>
    <w:rsid w:val="00016591"/>
    <w:rPr>
      <w:b/>
      <w:bCs/>
    </w:rPr>
  </w:style>
  <w:style w:type="character" w:customStyle="1" w:styleId="CommentSubjectChar">
    <w:name w:val="Comment Subject Char"/>
    <w:basedOn w:val="CommentTextChar"/>
    <w:link w:val="CommentSubject"/>
    <w:uiPriority w:val="99"/>
    <w:semiHidden/>
    <w:rsid w:val="00016591"/>
    <w:rPr>
      <w:rFonts w:ascii="Arial" w:hAnsi="Arial"/>
      <w:b/>
      <w:bCs/>
      <w:color w:val="000000"/>
      <w:lang w:val="de-DE"/>
    </w:rPr>
  </w:style>
  <w:style w:type="paragraph" w:styleId="Revision">
    <w:name w:val="Revision"/>
    <w:hidden/>
    <w:uiPriority w:val="99"/>
    <w:semiHidden/>
    <w:rsid w:val="00016591"/>
    <w:rPr>
      <w:rFonts w:ascii="Arial" w:hAnsi="Arial"/>
      <w:color w:val="000000"/>
      <w:sz w:val="22"/>
      <w:szCs w:val="24"/>
      <w:lang w:eastAsia="en-US"/>
    </w:rPr>
  </w:style>
  <w:style w:type="paragraph" w:styleId="BalloonText">
    <w:name w:val="Balloon Text"/>
    <w:basedOn w:val="Normal"/>
    <w:link w:val="BalloonTextChar"/>
    <w:uiPriority w:val="99"/>
    <w:semiHidden/>
    <w:unhideWhenUsed/>
    <w:rsid w:val="00016591"/>
    <w:rPr>
      <w:rFonts w:ascii="Tahoma" w:hAnsi="Tahoma" w:cs="Tahoma"/>
      <w:sz w:val="16"/>
      <w:szCs w:val="16"/>
    </w:rPr>
  </w:style>
  <w:style w:type="character" w:customStyle="1" w:styleId="BalloonTextChar">
    <w:name w:val="Balloon Text Char"/>
    <w:basedOn w:val="DefaultParagraphFont"/>
    <w:link w:val="BalloonText"/>
    <w:uiPriority w:val="99"/>
    <w:semiHidden/>
    <w:rsid w:val="00016591"/>
    <w:rPr>
      <w:rFonts w:ascii="Tahoma" w:hAnsi="Tahoma" w:cs="Tahoma"/>
      <w:color w:val="000000"/>
      <w:sz w:val="16"/>
      <w:szCs w:val="16"/>
      <w:lang w:val="de-DE"/>
    </w:rPr>
  </w:style>
  <w:style w:type="character" w:styleId="Hyperlink">
    <w:name w:val="Hyperlink"/>
    <w:basedOn w:val="DefaultParagraphFont"/>
    <w:uiPriority w:val="99"/>
    <w:unhideWhenUsed/>
    <w:rsid w:val="00016591"/>
    <w:rPr>
      <w:rFonts w:ascii="Arial" w:hAnsi="Arial" w:cs="Arial" w:hint="default"/>
      <w:color w:val="666666"/>
      <w:sz w:val="18"/>
      <w:szCs w:val="18"/>
      <w:u w:val="single"/>
    </w:rPr>
  </w:style>
  <w:style w:type="character" w:customStyle="1" w:styleId="HeaderChar">
    <w:name w:val="Header Char"/>
    <w:basedOn w:val="DefaultParagraphFont"/>
    <w:link w:val="Header"/>
    <w:uiPriority w:val="99"/>
    <w:rsid w:val="00C44457"/>
    <w:rPr>
      <w:rFonts w:ascii="Arial" w:hAnsi="Arial"/>
      <w:color w:val="000000"/>
      <w:sz w:val="22"/>
      <w:szCs w:val="24"/>
      <w:lang w:eastAsia="en-US"/>
    </w:rPr>
  </w:style>
  <w:style w:type="character" w:styleId="UnresolvedMention">
    <w:name w:val="Unresolved Mention"/>
    <w:basedOn w:val="DefaultParagraphFont"/>
    <w:uiPriority w:val="99"/>
    <w:semiHidden/>
    <w:unhideWhenUsed/>
    <w:rsid w:val="00D82EA9"/>
    <w:rPr>
      <w:color w:val="605E5C"/>
      <w:shd w:val="clear" w:color="auto" w:fill="E1DFDD"/>
    </w:rPr>
  </w:style>
  <w:style w:type="paragraph" w:styleId="ListParagraph">
    <w:name w:val="List Paragraph"/>
    <w:basedOn w:val="Normal"/>
    <w:uiPriority w:val="34"/>
    <w:qFormat/>
    <w:rsid w:val="000F448B"/>
    <w:pPr>
      <w:ind w:left="720"/>
      <w:contextualSpacing/>
    </w:pPr>
  </w:style>
  <w:style w:type="paragraph" w:styleId="NormalWeb">
    <w:name w:val="Normal (Web)"/>
    <w:basedOn w:val="Normal"/>
    <w:uiPriority w:val="99"/>
    <w:semiHidden/>
    <w:unhideWhenUsed/>
    <w:rsid w:val="004B5424"/>
    <w:rPr>
      <w:rFonts w:ascii="Times New Roman" w:hAnsi="Times New Roman"/>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8112104">
      <w:bodyDiv w:val="1"/>
      <w:marLeft w:val="0"/>
      <w:marRight w:val="0"/>
      <w:marTop w:val="0"/>
      <w:marBottom w:val="0"/>
      <w:divBdr>
        <w:top w:val="none" w:sz="0" w:space="0" w:color="auto"/>
        <w:left w:val="none" w:sz="0" w:space="0" w:color="auto"/>
        <w:bottom w:val="none" w:sz="0" w:space="0" w:color="auto"/>
        <w:right w:val="none" w:sz="0" w:space="0" w:color="auto"/>
      </w:divBdr>
    </w:div>
    <w:div w:id="384766040">
      <w:bodyDiv w:val="1"/>
      <w:marLeft w:val="0"/>
      <w:marRight w:val="0"/>
      <w:marTop w:val="0"/>
      <w:marBottom w:val="0"/>
      <w:divBdr>
        <w:top w:val="none" w:sz="0" w:space="0" w:color="auto"/>
        <w:left w:val="none" w:sz="0" w:space="0" w:color="auto"/>
        <w:bottom w:val="none" w:sz="0" w:space="0" w:color="auto"/>
        <w:right w:val="none" w:sz="0" w:space="0" w:color="auto"/>
      </w:divBdr>
    </w:div>
    <w:div w:id="503473633">
      <w:bodyDiv w:val="1"/>
      <w:marLeft w:val="0"/>
      <w:marRight w:val="0"/>
      <w:marTop w:val="0"/>
      <w:marBottom w:val="0"/>
      <w:divBdr>
        <w:top w:val="none" w:sz="0" w:space="0" w:color="auto"/>
        <w:left w:val="none" w:sz="0" w:space="0" w:color="auto"/>
        <w:bottom w:val="none" w:sz="0" w:space="0" w:color="auto"/>
        <w:right w:val="none" w:sz="0" w:space="0" w:color="auto"/>
      </w:divBdr>
    </w:div>
    <w:div w:id="746149273">
      <w:bodyDiv w:val="1"/>
      <w:marLeft w:val="0"/>
      <w:marRight w:val="0"/>
      <w:marTop w:val="0"/>
      <w:marBottom w:val="0"/>
      <w:divBdr>
        <w:top w:val="none" w:sz="0" w:space="0" w:color="auto"/>
        <w:left w:val="none" w:sz="0" w:space="0" w:color="auto"/>
        <w:bottom w:val="none" w:sz="0" w:space="0" w:color="auto"/>
        <w:right w:val="none" w:sz="0" w:space="0" w:color="auto"/>
      </w:divBdr>
    </w:div>
    <w:div w:id="762381685">
      <w:bodyDiv w:val="1"/>
      <w:marLeft w:val="0"/>
      <w:marRight w:val="0"/>
      <w:marTop w:val="0"/>
      <w:marBottom w:val="0"/>
      <w:divBdr>
        <w:top w:val="none" w:sz="0" w:space="0" w:color="auto"/>
        <w:left w:val="none" w:sz="0" w:space="0" w:color="auto"/>
        <w:bottom w:val="none" w:sz="0" w:space="0" w:color="auto"/>
        <w:right w:val="none" w:sz="0" w:space="0" w:color="auto"/>
      </w:divBdr>
    </w:div>
    <w:div w:id="1351223182">
      <w:bodyDiv w:val="1"/>
      <w:marLeft w:val="0"/>
      <w:marRight w:val="0"/>
      <w:marTop w:val="0"/>
      <w:marBottom w:val="0"/>
      <w:divBdr>
        <w:top w:val="none" w:sz="0" w:space="0" w:color="auto"/>
        <w:left w:val="none" w:sz="0" w:space="0" w:color="auto"/>
        <w:bottom w:val="none" w:sz="0" w:space="0" w:color="auto"/>
        <w:right w:val="none" w:sz="0" w:space="0" w:color="auto"/>
      </w:divBdr>
    </w:div>
    <w:div w:id="1445999324">
      <w:bodyDiv w:val="1"/>
      <w:marLeft w:val="0"/>
      <w:marRight w:val="0"/>
      <w:marTop w:val="0"/>
      <w:marBottom w:val="0"/>
      <w:divBdr>
        <w:top w:val="none" w:sz="0" w:space="0" w:color="auto"/>
        <w:left w:val="none" w:sz="0" w:space="0" w:color="auto"/>
        <w:bottom w:val="none" w:sz="0" w:space="0" w:color="auto"/>
        <w:right w:val="none" w:sz="0" w:space="0" w:color="auto"/>
      </w:divBdr>
    </w:div>
    <w:div w:id="1609578280">
      <w:bodyDiv w:val="1"/>
      <w:marLeft w:val="0"/>
      <w:marRight w:val="0"/>
      <w:marTop w:val="0"/>
      <w:marBottom w:val="0"/>
      <w:divBdr>
        <w:top w:val="none" w:sz="0" w:space="0" w:color="auto"/>
        <w:left w:val="none" w:sz="0" w:space="0" w:color="auto"/>
        <w:bottom w:val="none" w:sz="0" w:space="0" w:color="auto"/>
        <w:right w:val="none" w:sz="0" w:space="0" w:color="auto"/>
      </w:divBdr>
    </w:div>
    <w:div w:id="1794981178">
      <w:bodyDiv w:val="1"/>
      <w:marLeft w:val="0"/>
      <w:marRight w:val="0"/>
      <w:marTop w:val="0"/>
      <w:marBottom w:val="0"/>
      <w:divBdr>
        <w:top w:val="none" w:sz="0" w:space="0" w:color="auto"/>
        <w:left w:val="none" w:sz="0" w:space="0" w:color="auto"/>
        <w:bottom w:val="none" w:sz="0" w:space="0" w:color="auto"/>
        <w:right w:val="none" w:sz="0" w:space="0" w:color="auto"/>
      </w:divBdr>
    </w:div>
    <w:div w:id="1939174992">
      <w:bodyDiv w:val="1"/>
      <w:marLeft w:val="0"/>
      <w:marRight w:val="0"/>
      <w:marTop w:val="0"/>
      <w:marBottom w:val="0"/>
      <w:divBdr>
        <w:top w:val="none" w:sz="0" w:space="0" w:color="auto"/>
        <w:left w:val="none" w:sz="0" w:space="0" w:color="auto"/>
        <w:bottom w:val="none" w:sz="0" w:space="0" w:color="auto"/>
        <w:right w:val="none" w:sz="0" w:space="0" w:color="auto"/>
      </w:divBdr>
    </w:div>
    <w:div w:id="2043167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pn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www.doka.com" TargetMode="Externa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claire.combs@doka.com" TargetMode="External"/><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pn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4.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ccombs\AppData\Roaming\Microsoft\Templates\240131_Letterpaper_USA_neutral.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2d3bcae-2891-44a3-9967-a78945f1b365" xsi:nil="true"/>
    <lcf76f155ced4ddcb4097134ff3c332f xmlns="55de36bc-e04d-4906-abb0-a930f1b70f7a">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7F798E3838D2847A29F936FC1426931" ma:contentTypeVersion="15" ma:contentTypeDescription="Create a new document." ma:contentTypeScope="" ma:versionID="4d8ac1a647c7b8b3e5d59ab3af05b386">
  <xsd:schema xmlns:xsd="http://www.w3.org/2001/XMLSchema" xmlns:xs="http://www.w3.org/2001/XMLSchema" xmlns:p="http://schemas.microsoft.com/office/2006/metadata/properties" xmlns:ns2="55de36bc-e04d-4906-abb0-a930f1b70f7a" xmlns:ns3="b2d3bcae-2891-44a3-9967-a78945f1b365" targetNamespace="http://schemas.microsoft.com/office/2006/metadata/properties" ma:root="true" ma:fieldsID="b7048f3d6b476e1337d84f36258622d1" ns2:_="" ns3:_="">
    <xsd:import namespace="55de36bc-e04d-4906-abb0-a930f1b70f7a"/>
    <xsd:import namespace="b2d3bcae-2891-44a3-9967-a78945f1b365"/>
    <xsd:element name="properties">
      <xsd:complexType>
        <xsd:sequence>
          <xsd:element name="documentManagement">
            <xsd:complexType>
              <xsd:all>
                <xsd:element ref="ns2:MediaServiceMetadata" minOccurs="0"/>
                <xsd:element ref="ns2:MediaServiceFastMetadata" minOccurs="0"/>
                <xsd:element ref="ns2:lcf76f155ced4ddcb4097134ff3c332f" minOccurs="0"/>
                <xsd:element ref="ns3:TaxCatchAll" minOccurs="0"/>
                <xsd:element ref="ns2:MediaServiceGenerationTime" minOccurs="0"/>
                <xsd:element ref="ns2:MediaServiceEventHashCode" minOccurs="0"/>
                <xsd:element ref="ns2:MediaServiceDateTaken" minOccurs="0"/>
                <xsd:element ref="ns2:MediaServiceLocation" minOccurs="0"/>
                <xsd:element ref="ns3:SharedWithUsers" minOccurs="0"/>
                <xsd:element ref="ns3:SharedWithDetails" minOccurs="0"/>
                <xsd:element ref="ns2:MediaServiceOCR" minOccurs="0"/>
                <xsd:element ref="ns2:MediaServiceObjectDetectorVersions" minOccurs="0"/>
                <xsd:element ref="ns2:MediaServiceSearchPropertie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5de36bc-e04d-4906-abb0-a930f1b70f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lcf76f155ced4ddcb4097134ff3c332f" ma:index="11" nillable="true" ma:taxonomy="true" ma:internalName="lcf76f155ced4ddcb4097134ff3c332f" ma:taxonomyFieldName="MediaServiceImageTags" ma:displayName="Image Tags" ma:readOnly="false" ma:fieldId="{5cf76f15-5ced-4ddc-b409-7134ff3c332f}" ma:taxonomyMulti="true" ma:sspId="97ffa30a-8a85-45cd-8568-5d3b1cfd5926" ma:termSetId="09814cd3-568e-fe90-9814-8d621ff8fb84" ma:anchorId="fba54fb3-c3e1-fe81-a776-ca4b69148c4d" ma:open="true" ma:isKeyword="false">
      <xsd:complexType>
        <xsd:sequence>
          <xsd:element ref="pc:Terms" minOccurs="0" maxOccurs="1"/>
        </xsd:sequence>
      </xsd:complex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Location" ma:index="16" nillable="true" ma:displayName="Location" ma:indexed="true" ma:internalName="MediaServiceLocation"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MediaServiceObjectDetectorVersions" ma:index="20" nillable="true" ma:displayName="MediaServiceObjectDetectorVersions" ma:hidden="true" ma:indexed="true" ma:internalName="MediaServiceObjectDetectorVersions" ma:readOnly="true">
      <xsd:simpleType>
        <xsd:restriction base="dms:Text"/>
      </xsd:simpleType>
    </xsd:element>
    <xsd:element name="MediaServiceSearchProperties" ma:index="21" nillable="true" ma:displayName="MediaServiceSearchProperties" ma:hidden="true" ma:internalName="MediaServiceSearchProperties" ma:readOnly="true">
      <xsd:simpleType>
        <xsd:restriction base="dms:Note"/>
      </xsd:simpleType>
    </xsd:element>
    <xsd:element name="MediaLengthInSeconds" ma:index="22" nillable="true" ma:displayName="MediaLengthInSeconds" ma:hidden="true"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b2d3bcae-2891-44a3-9967-a78945f1b365" elementFormDefault="qualified">
    <xsd:import namespace="http://schemas.microsoft.com/office/2006/documentManagement/types"/>
    <xsd:import namespace="http://schemas.microsoft.com/office/infopath/2007/PartnerControls"/>
    <xsd:element name="TaxCatchAll" ma:index="12" nillable="true" ma:displayName="Taxonomy Catch All Column" ma:hidden="true" ma:list="{b3eeee86-2b88-473c-95b3-380668ede836}" ma:internalName="TaxCatchAll" ma:showField="CatchAllData" ma:web="b2d3bcae-2891-44a3-9967-a78945f1b365">
      <xsd:complexType>
        <xsd:complexContent>
          <xsd:extension base="dms:MultiChoiceLookup">
            <xsd:sequence>
              <xsd:element name="Value" type="dms:Lookup" maxOccurs="unbounded" minOccurs="0" nillable="true"/>
            </xsd:sequence>
          </xsd:extension>
        </xsd:complexContent>
      </xsd:complexType>
    </xsd:element>
    <xsd:element name="SharedWithUsers" ma:index="17"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CF5B991-0325-4CE8-8B80-BDF6D923CF18}">
  <ds:schemaRefs>
    <ds:schemaRef ds:uri="http://schemas.microsoft.com/office/2006/metadata/properties"/>
    <ds:schemaRef ds:uri="http://schemas.microsoft.com/office/infopath/2007/PartnerControls"/>
    <ds:schemaRef ds:uri="b2d3bcae-2891-44a3-9967-a78945f1b365"/>
    <ds:schemaRef ds:uri="55de36bc-e04d-4906-abb0-a930f1b70f7a"/>
  </ds:schemaRefs>
</ds:datastoreItem>
</file>

<file path=customXml/itemProps2.xml><?xml version="1.0" encoding="utf-8"?>
<ds:datastoreItem xmlns:ds="http://schemas.openxmlformats.org/officeDocument/2006/customXml" ds:itemID="{8E374106-0E02-415E-BBE7-D16F0635A6C7}">
  <ds:schemaRefs>
    <ds:schemaRef ds:uri="http://schemas.microsoft.com/sharepoint/v3/contenttype/forms"/>
  </ds:schemaRefs>
</ds:datastoreItem>
</file>

<file path=customXml/itemProps3.xml><?xml version="1.0" encoding="utf-8"?>
<ds:datastoreItem xmlns:ds="http://schemas.openxmlformats.org/officeDocument/2006/customXml" ds:itemID="{D843F003-D22A-4395-B700-E7858A54353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5de36bc-e04d-4906-abb0-a930f1b70f7a"/>
    <ds:schemaRef ds:uri="b2d3bcae-2891-44a3-9967-a78945f1b36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E39F770-9A5F-482C-9EBB-E12AC0C11B4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240131_Letterpaper_USA_neutral.dotx</Template>
  <TotalTime>0</TotalTime>
  <Pages>3</Pages>
  <Words>629</Words>
  <Characters>3588</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Briefvorlage nach AA DG- R1-MSD-0001 02 DEU</vt:lpstr>
    </vt:vector>
  </TitlesOfParts>
  <Company>Umdasch AG</Company>
  <LinksUpToDate>false</LinksUpToDate>
  <CharactersWithSpaces>4209</CharactersWithSpaces>
  <SharedDoc>false</SharedDoc>
  <HLinks>
    <vt:vector size="12" baseType="variant">
      <vt:variant>
        <vt:i4>4849744</vt:i4>
      </vt:variant>
      <vt:variant>
        <vt:i4>3</vt:i4>
      </vt:variant>
      <vt:variant>
        <vt:i4>0</vt:i4>
      </vt:variant>
      <vt:variant>
        <vt:i4>5</vt:i4>
      </vt:variant>
      <vt:variant>
        <vt:lpwstr>http://www.doka.com/</vt:lpwstr>
      </vt:variant>
      <vt:variant>
        <vt:lpwstr/>
      </vt:variant>
      <vt:variant>
        <vt:i4>7405593</vt:i4>
      </vt:variant>
      <vt:variant>
        <vt:i4>0</vt:i4>
      </vt:variant>
      <vt:variant>
        <vt:i4>0</vt:i4>
      </vt:variant>
      <vt:variant>
        <vt:i4>5</vt:i4>
      </vt:variant>
      <vt:variant>
        <vt:lpwstr>mailto:claire.combs@doka.com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Briefvorlage nach AA DG- R1-MSD-0001 02 DEU</dc:title>
  <dc:subject/>
  <dc:creator>Claire Combs</dc:creator>
  <cp:keywords/>
  <cp:lastModifiedBy>Combs Claire</cp:lastModifiedBy>
  <cp:revision>9</cp:revision>
  <cp:lastPrinted>2012-08-28T10:50:00Z</cp:lastPrinted>
  <dcterms:created xsi:type="dcterms:W3CDTF">2025-08-08T16:48:00Z</dcterms:created>
  <dcterms:modified xsi:type="dcterms:W3CDTF">2025-08-08T16:54:00Z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0x01010087F798E3838D2847A29F936FC1426931</vt:lpwstr>
  </property>
  <property fmtid="{D5CDD505-2E9C-101B-9397-08002B2CF9AE}" pid="3" name="MediaServiceImageTags">
    <vt:lpwstr/>
  </property>
  <property fmtid="{D5CDD505-2E9C-101B-9397-08002B2CF9AE}" pid="4" name="MSIP_Label_e2aa005e-4efa-42d5-8bab-7c899377d3be_Enabled">
    <vt:lpwstr>true</vt:lpwstr>
  </property>
  <property fmtid="{D5CDD505-2E9C-101B-9397-08002B2CF9AE}" pid="5" name="MSIP_Label_e2aa005e-4efa-42d5-8bab-7c899377d3be_SetDate">
    <vt:lpwstr>2024-08-01T22:05:48Z</vt:lpwstr>
  </property>
  <property fmtid="{D5CDD505-2E9C-101B-9397-08002B2CF9AE}" pid="6" name="MSIP_Label_e2aa005e-4efa-42d5-8bab-7c899377d3be_Method">
    <vt:lpwstr>Privileged</vt:lpwstr>
  </property>
  <property fmtid="{D5CDD505-2E9C-101B-9397-08002B2CF9AE}" pid="7" name="MSIP_Label_e2aa005e-4efa-42d5-8bab-7c899377d3be_Name">
    <vt:lpwstr>Private</vt:lpwstr>
  </property>
  <property fmtid="{D5CDD505-2E9C-101B-9397-08002B2CF9AE}" pid="8" name="MSIP_Label_e2aa005e-4efa-42d5-8bab-7c899377d3be_SiteId">
    <vt:lpwstr>83998d4c-9ad6-4c9f-ad6c-de83f284ab6f</vt:lpwstr>
  </property>
  <property fmtid="{D5CDD505-2E9C-101B-9397-08002B2CF9AE}" pid="9" name="MSIP_Label_e2aa005e-4efa-42d5-8bab-7c899377d3be_ActionId">
    <vt:lpwstr>0fd77bb6-c4c4-4648-9004-ec322ed310d5</vt:lpwstr>
  </property>
  <property fmtid="{D5CDD505-2E9C-101B-9397-08002B2CF9AE}" pid="10" name="MSIP_Label_e2aa005e-4efa-42d5-8bab-7c899377d3be_ContentBits">
    <vt:lpwstr>0</vt:lpwstr>
  </property>
</Properties>
</file>