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63F2C" w14:textId="69BE7B6C" w:rsidR="001510E4" w:rsidRPr="001510E4" w:rsidRDefault="001510E4" w:rsidP="001510E4">
      <w:pPr>
        <w:rPr>
          <w:rFonts w:ascii="Söhne" w:hAnsi="Söhne"/>
          <w:b/>
          <w:bCs/>
          <w:sz w:val="28"/>
          <w:szCs w:val="32"/>
          <w:lang w:val="fr-FR"/>
        </w:rPr>
      </w:pPr>
      <w:r w:rsidRPr="001510E4">
        <w:rPr>
          <w:rFonts w:ascii="Söhne" w:hAnsi="Söhne"/>
          <w:b/>
          <w:bCs/>
          <w:sz w:val="28"/>
          <w:szCs w:val="32"/>
          <w:lang w:val="fr-FR"/>
        </w:rPr>
        <w:t xml:space="preserve">Doka </w:t>
      </w:r>
      <w:r>
        <w:rPr>
          <w:rFonts w:ascii="Söhne" w:hAnsi="Söhne"/>
          <w:b/>
          <w:bCs/>
          <w:sz w:val="28"/>
          <w:szCs w:val="32"/>
          <w:lang w:val="fr-FR"/>
        </w:rPr>
        <w:t>pionnier sur l’éco-responsabilité.</w:t>
      </w:r>
      <w:r w:rsidRPr="001510E4">
        <w:rPr>
          <w:rFonts w:ascii="Söhne" w:hAnsi="Söhne"/>
          <w:b/>
          <w:bCs/>
          <w:sz w:val="28"/>
          <w:szCs w:val="32"/>
          <w:lang w:val="fr-FR"/>
        </w:rPr>
        <w:t xml:space="preserve"> </w:t>
      </w:r>
    </w:p>
    <w:p w14:paraId="23BD43F8" w14:textId="7CD202B4" w:rsidR="001510E4" w:rsidRDefault="001510E4" w:rsidP="001510E4">
      <w:pPr>
        <w:rPr>
          <w:rFonts w:ascii="Söhne" w:hAnsi="Söhne"/>
          <w:b/>
          <w:bCs/>
          <w:sz w:val="28"/>
          <w:szCs w:val="32"/>
          <w:lang w:val="fr-FR"/>
        </w:rPr>
      </w:pPr>
      <w:r w:rsidRPr="001510E4">
        <w:rPr>
          <w:rFonts w:ascii="Söhne" w:hAnsi="Söhne"/>
          <w:b/>
          <w:bCs/>
          <w:sz w:val="28"/>
          <w:szCs w:val="32"/>
          <w:lang w:val="fr-FR"/>
        </w:rPr>
        <w:t>Pour la première fois, des critères de calcul de l'empreinte carbone pour les produits de coffrage et d'échafaudage ont été établi</w:t>
      </w:r>
      <w:r>
        <w:rPr>
          <w:rFonts w:ascii="Söhne" w:hAnsi="Söhne"/>
          <w:b/>
          <w:bCs/>
          <w:sz w:val="28"/>
          <w:szCs w:val="32"/>
          <w:lang w:val="fr-FR"/>
        </w:rPr>
        <w:t>s</w:t>
      </w:r>
      <w:r w:rsidRPr="001510E4">
        <w:rPr>
          <w:rFonts w:ascii="Söhne" w:hAnsi="Söhne"/>
          <w:b/>
          <w:bCs/>
          <w:sz w:val="28"/>
          <w:szCs w:val="32"/>
          <w:lang w:val="fr-FR"/>
        </w:rPr>
        <w:t>.</w:t>
      </w:r>
    </w:p>
    <w:p w14:paraId="3DECD9CE" w14:textId="77777777" w:rsidR="001510E4" w:rsidRPr="001510E4" w:rsidRDefault="001510E4" w:rsidP="001510E4">
      <w:pPr>
        <w:rPr>
          <w:rFonts w:ascii="Söhne" w:hAnsi="Söhne"/>
          <w:b/>
          <w:bCs/>
          <w:lang w:val="fr-FR"/>
        </w:rPr>
      </w:pPr>
    </w:p>
    <w:p w14:paraId="594D4239" w14:textId="03C3783A" w:rsidR="00CF38EA" w:rsidRDefault="001510E4" w:rsidP="00EF360B">
      <w:pPr>
        <w:jc w:val="both"/>
        <w:rPr>
          <w:rFonts w:ascii="Söhne" w:hAnsi="Söhne"/>
          <w:b/>
          <w:bCs/>
          <w:sz w:val="20"/>
          <w:szCs w:val="22"/>
          <w:lang w:val="fr-FR"/>
        </w:rPr>
      </w:pPr>
      <w:r w:rsidRPr="001510E4">
        <w:rPr>
          <w:rFonts w:ascii="Söhne" w:hAnsi="Söhne"/>
          <w:b/>
          <w:bCs/>
          <w:sz w:val="20"/>
          <w:szCs w:val="22"/>
          <w:lang w:val="fr-FR"/>
        </w:rPr>
        <w:t>Amstetten, le 24 mai 2024 | Doka, l'un des principaux fournisseurs mondiaux de coffrages et d'échafaudages, démontre une fois de plus qu'il est un pionnier en matière de durabilité en jouant un rôle clé dans le développement de normes minimales pour le calcul de l'empreinte carbone des produits (</w:t>
      </w:r>
      <w:r w:rsidR="00D00952">
        <w:rPr>
          <w:rFonts w:ascii="Söhne" w:hAnsi="Söhne"/>
          <w:b/>
          <w:bCs/>
          <w:sz w:val="20"/>
          <w:szCs w:val="22"/>
          <w:lang w:val="fr-FR"/>
        </w:rPr>
        <w:t>ECP</w:t>
      </w:r>
      <w:r w:rsidRPr="001510E4">
        <w:rPr>
          <w:rFonts w:ascii="Söhne" w:hAnsi="Söhne"/>
          <w:b/>
          <w:bCs/>
          <w:sz w:val="20"/>
          <w:szCs w:val="22"/>
          <w:lang w:val="fr-FR"/>
        </w:rPr>
        <w:t>) - une étape importante pour l'industrie du coffrage et de l'échafaudage et un pas de plus sur la voie de la décarbonisation du secteur de la construction.</w:t>
      </w:r>
    </w:p>
    <w:p w14:paraId="16AEED2A" w14:textId="77777777" w:rsidR="001510E4" w:rsidRPr="001510E4" w:rsidRDefault="001510E4" w:rsidP="001510E4">
      <w:pPr>
        <w:jc w:val="both"/>
        <w:rPr>
          <w:rFonts w:ascii="Söhne" w:hAnsi="Söhne"/>
          <w:sz w:val="20"/>
          <w:szCs w:val="22"/>
          <w:lang w:val="fr-FR"/>
        </w:rPr>
      </w:pPr>
    </w:p>
    <w:p w14:paraId="4FCD1AE1" w14:textId="195DF21C" w:rsidR="001510E4" w:rsidRPr="001510E4" w:rsidRDefault="001510E4" w:rsidP="001510E4">
      <w:pPr>
        <w:jc w:val="both"/>
        <w:rPr>
          <w:rFonts w:ascii="Söhne" w:hAnsi="Söhne"/>
          <w:sz w:val="20"/>
          <w:szCs w:val="22"/>
          <w:lang w:val="fr-FR"/>
        </w:rPr>
      </w:pPr>
      <w:r w:rsidRPr="001510E4">
        <w:rPr>
          <w:rFonts w:ascii="Söhne" w:hAnsi="Söhne"/>
          <w:sz w:val="20"/>
          <w:szCs w:val="22"/>
          <w:lang w:val="fr-FR"/>
        </w:rPr>
        <w:t>L'empreinte carbone d'un produit (</w:t>
      </w:r>
      <w:r w:rsidR="00D00952">
        <w:rPr>
          <w:rFonts w:ascii="Söhne" w:hAnsi="Söhne"/>
          <w:sz w:val="20"/>
          <w:szCs w:val="22"/>
          <w:lang w:val="fr-FR"/>
        </w:rPr>
        <w:t>ECP</w:t>
      </w:r>
      <w:r w:rsidRPr="001510E4">
        <w:rPr>
          <w:rFonts w:ascii="Söhne" w:hAnsi="Söhne"/>
          <w:sz w:val="20"/>
          <w:szCs w:val="22"/>
          <w:lang w:val="fr-FR"/>
        </w:rPr>
        <w:t>) mesure les émissions totales de gaz à effet de serre (</w:t>
      </w:r>
      <w:r w:rsidR="00D00952">
        <w:rPr>
          <w:rFonts w:ascii="Söhne" w:hAnsi="Söhne"/>
          <w:sz w:val="20"/>
          <w:szCs w:val="22"/>
          <w:lang w:val="fr-FR"/>
        </w:rPr>
        <w:t>GES</w:t>
      </w:r>
      <w:r w:rsidRPr="001510E4">
        <w:rPr>
          <w:rFonts w:ascii="Söhne" w:hAnsi="Söhne"/>
          <w:sz w:val="20"/>
          <w:szCs w:val="22"/>
          <w:lang w:val="fr-FR"/>
        </w:rPr>
        <w:t xml:space="preserve">) générées par un produit au cours de toutes les phases du cycle de vie des matériaux. Il s'agit d'un outil important pour évaluer l'impact global d'un produit sur le climat et identifier les leviers permettant de réduire les émissions dans la chaîne de valeur.  </w:t>
      </w:r>
    </w:p>
    <w:p w14:paraId="0A8D138A" w14:textId="77777777" w:rsidR="001510E4" w:rsidRPr="001510E4" w:rsidRDefault="001510E4" w:rsidP="001510E4">
      <w:pPr>
        <w:jc w:val="both"/>
        <w:rPr>
          <w:rFonts w:ascii="Söhne" w:hAnsi="Söhne"/>
          <w:sz w:val="20"/>
          <w:szCs w:val="22"/>
          <w:lang w:val="fr-FR"/>
        </w:rPr>
      </w:pPr>
    </w:p>
    <w:p w14:paraId="61335AE4" w14:textId="77777777" w:rsidR="001510E4" w:rsidRPr="00D00952" w:rsidRDefault="001510E4" w:rsidP="001510E4">
      <w:pPr>
        <w:jc w:val="both"/>
        <w:rPr>
          <w:rFonts w:ascii="Söhne" w:hAnsi="Söhne"/>
          <w:b/>
          <w:bCs/>
          <w:sz w:val="20"/>
          <w:szCs w:val="22"/>
          <w:lang w:val="fr-FR"/>
        </w:rPr>
      </w:pPr>
      <w:r w:rsidRPr="00D00952">
        <w:rPr>
          <w:rFonts w:ascii="Söhne" w:hAnsi="Söhne"/>
          <w:b/>
          <w:bCs/>
          <w:sz w:val="20"/>
          <w:szCs w:val="22"/>
          <w:lang w:val="fr-FR"/>
        </w:rPr>
        <w:t>Montrer l'exemple</w:t>
      </w:r>
    </w:p>
    <w:p w14:paraId="0A32BACB" w14:textId="77777777" w:rsidR="001510E4" w:rsidRPr="001510E4" w:rsidRDefault="001510E4" w:rsidP="001510E4">
      <w:pPr>
        <w:jc w:val="both"/>
        <w:rPr>
          <w:rFonts w:ascii="Söhne" w:hAnsi="Söhne"/>
          <w:sz w:val="20"/>
          <w:szCs w:val="22"/>
          <w:lang w:val="fr-FR"/>
        </w:rPr>
      </w:pPr>
      <w:r w:rsidRPr="001510E4">
        <w:rPr>
          <w:rFonts w:ascii="Söhne" w:hAnsi="Söhne"/>
          <w:sz w:val="20"/>
          <w:szCs w:val="22"/>
          <w:lang w:val="fr-FR"/>
        </w:rPr>
        <w:t>« La compétitivité, la durabilité et la transparence sont de plus en plus étroitement liées, et des données valables sont essentielles à la prise de décisions durables. Il y a deux ans, nous avons établi de nouvelles normes dans le secteur du coffrage et de l'échafaudage en calculant intégralement l'empreinte carbone de plus de 7 000 produits Doka. Nous sommes fiers d'avoir pu, pour la première fois, contribuer de manière significative à l'établissement de normes minimales dans le secteur", déclare Robert Hauser, PDG de Doka.</w:t>
      </w:r>
    </w:p>
    <w:p w14:paraId="5734A8AE" w14:textId="77777777" w:rsidR="001510E4" w:rsidRPr="001510E4" w:rsidRDefault="001510E4" w:rsidP="001510E4">
      <w:pPr>
        <w:jc w:val="both"/>
        <w:rPr>
          <w:rFonts w:ascii="Söhne" w:hAnsi="Söhne"/>
          <w:sz w:val="20"/>
          <w:szCs w:val="22"/>
          <w:lang w:val="fr-FR"/>
        </w:rPr>
      </w:pPr>
    </w:p>
    <w:p w14:paraId="1A37F820" w14:textId="77777777" w:rsidR="001510E4" w:rsidRPr="001510E4" w:rsidRDefault="001510E4" w:rsidP="001510E4">
      <w:pPr>
        <w:jc w:val="both"/>
        <w:rPr>
          <w:rFonts w:ascii="Söhne" w:hAnsi="Söhne"/>
          <w:sz w:val="20"/>
          <w:szCs w:val="22"/>
          <w:lang w:val="fr-FR"/>
        </w:rPr>
      </w:pPr>
      <w:r w:rsidRPr="001510E4">
        <w:rPr>
          <w:rFonts w:ascii="Söhne" w:hAnsi="Söhne"/>
          <w:sz w:val="20"/>
          <w:szCs w:val="22"/>
          <w:lang w:val="fr-FR"/>
        </w:rPr>
        <w:t xml:space="preserve">Le contexte : Le </w:t>
      </w:r>
      <w:proofErr w:type="spellStart"/>
      <w:r w:rsidRPr="001510E4">
        <w:rPr>
          <w:rFonts w:ascii="Söhne" w:hAnsi="Söhne"/>
          <w:sz w:val="20"/>
          <w:szCs w:val="22"/>
          <w:lang w:val="fr-FR"/>
        </w:rPr>
        <w:t>Güteschutzverband</w:t>
      </w:r>
      <w:proofErr w:type="spellEnd"/>
      <w:r w:rsidRPr="001510E4">
        <w:rPr>
          <w:rFonts w:ascii="Söhne" w:hAnsi="Söhne"/>
          <w:sz w:val="20"/>
          <w:szCs w:val="22"/>
          <w:lang w:val="fr-FR"/>
        </w:rPr>
        <w:t xml:space="preserve"> </w:t>
      </w:r>
      <w:proofErr w:type="spellStart"/>
      <w:r w:rsidRPr="001510E4">
        <w:rPr>
          <w:rFonts w:ascii="Söhne" w:hAnsi="Söhne"/>
          <w:sz w:val="20"/>
          <w:szCs w:val="22"/>
          <w:lang w:val="fr-FR"/>
        </w:rPr>
        <w:t>Betonschalungen</w:t>
      </w:r>
      <w:proofErr w:type="spellEnd"/>
      <w:r w:rsidRPr="001510E4">
        <w:rPr>
          <w:rFonts w:ascii="Söhne" w:hAnsi="Söhne"/>
          <w:sz w:val="20"/>
          <w:szCs w:val="22"/>
          <w:lang w:val="fr-FR"/>
        </w:rPr>
        <w:t xml:space="preserve"> Europa </w:t>
      </w:r>
      <w:proofErr w:type="spellStart"/>
      <w:r w:rsidRPr="001510E4">
        <w:rPr>
          <w:rFonts w:ascii="Söhne" w:hAnsi="Söhne"/>
          <w:sz w:val="20"/>
          <w:szCs w:val="22"/>
          <w:lang w:val="fr-FR"/>
        </w:rPr>
        <w:t>e.V.</w:t>
      </w:r>
      <w:proofErr w:type="spellEnd"/>
      <w:r w:rsidRPr="001510E4">
        <w:rPr>
          <w:rFonts w:ascii="Söhne" w:hAnsi="Söhne"/>
          <w:sz w:val="20"/>
          <w:szCs w:val="22"/>
          <w:lang w:val="fr-FR"/>
        </w:rPr>
        <w:t xml:space="preserve"> (GSV), une association européenne de fabricants, de fournisseurs et d'utilisateurs de systèmes de coffrage et d'échafaudage, a créé un groupe de travail dans le but de développer une norme pour la quantification transparente de l'empreinte carbone des produits GSV (GSV-PCF-Standard) pour le secteur du coffrage et de l'échafaudage. L'accord sur les normes minimales, qui vient d'être publié après moins d'un an, est le résultat d'une coopération intensive. Grâce à cette étape, Doka et ses partenaires du marché établissent non seulement une nouvelle norme dans le secteur, mais contribuent également à faire de la transparence sur les émissions de gaz à effet de serre une norme dans la chaîne de valeur.  </w:t>
      </w:r>
    </w:p>
    <w:p w14:paraId="7036A017" w14:textId="77777777" w:rsidR="001510E4" w:rsidRPr="001510E4" w:rsidRDefault="001510E4" w:rsidP="001510E4">
      <w:pPr>
        <w:jc w:val="both"/>
        <w:rPr>
          <w:rFonts w:ascii="Söhne" w:hAnsi="Söhne"/>
          <w:sz w:val="20"/>
          <w:szCs w:val="22"/>
          <w:lang w:val="fr-FR"/>
        </w:rPr>
      </w:pPr>
    </w:p>
    <w:p w14:paraId="3A0FC7DF" w14:textId="337B37E8" w:rsidR="001510E4" w:rsidRDefault="001510E4" w:rsidP="001510E4">
      <w:pPr>
        <w:jc w:val="both"/>
        <w:rPr>
          <w:rFonts w:ascii="Söhne" w:hAnsi="Söhne"/>
          <w:sz w:val="20"/>
          <w:szCs w:val="22"/>
          <w:lang w:val="fr-FR"/>
        </w:rPr>
      </w:pPr>
      <w:r w:rsidRPr="001510E4">
        <w:rPr>
          <w:rFonts w:ascii="Söhne" w:hAnsi="Söhne"/>
          <w:sz w:val="20"/>
          <w:szCs w:val="22"/>
          <w:lang w:val="fr-FR"/>
        </w:rPr>
        <w:t xml:space="preserve">« Nous sommes ravis d'avoir pu apporter nos nombreuses années d'expérience et notre méthode de calcul au groupe de travail conjoint GSV. Cet accord sectoriel entre les principaux fabricants nous rapproche de la possibilité de mieux comparer </w:t>
      </w:r>
      <w:r w:rsidR="00D00952" w:rsidRPr="001510E4">
        <w:rPr>
          <w:rFonts w:ascii="Söhne" w:hAnsi="Söhne"/>
          <w:sz w:val="20"/>
          <w:szCs w:val="22"/>
          <w:lang w:val="fr-FR"/>
        </w:rPr>
        <w:t>les empreintes carbones</w:t>
      </w:r>
      <w:r w:rsidRPr="001510E4">
        <w:rPr>
          <w:rFonts w:ascii="Söhne" w:hAnsi="Söhne"/>
          <w:sz w:val="20"/>
          <w:szCs w:val="22"/>
          <w:lang w:val="fr-FR"/>
        </w:rPr>
        <w:t xml:space="preserve"> des produits, et donc de créer des conditions de concurrence équitables dans le secteur du coffrage et de l'échafaudage</w:t>
      </w:r>
      <w:r w:rsidR="00D00952">
        <w:rPr>
          <w:rFonts w:ascii="Söhne" w:hAnsi="Söhne"/>
          <w:sz w:val="20"/>
          <w:szCs w:val="22"/>
          <w:lang w:val="fr-FR"/>
        </w:rPr>
        <w:t xml:space="preserve"> », </w:t>
      </w:r>
      <w:r w:rsidRPr="001510E4">
        <w:rPr>
          <w:rFonts w:ascii="Söhne" w:hAnsi="Söhne"/>
          <w:sz w:val="20"/>
          <w:szCs w:val="22"/>
          <w:lang w:val="fr-FR"/>
        </w:rPr>
        <w:t xml:space="preserve">ajoute Julia Weber, responsable du développement durable chez Doka. Toutes les données </w:t>
      </w:r>
      <w:r w:rsidR="00D00952">
        <w:rPr>
          <w:rFonts w:ascii="Söhne" w:hAnsi="Söhne"/>
          <w:sz w:val="20"/>
          <w:szCs w:val="22"/>
          <w:lang w:val="fr-FR"/>
        </w:rPr>
        <w:t>ECP</w:t>
      </w:r>
      <w:r w:rsidRPr="001510E4">
        <w:rPr>
          <w:rFonts w:ascii="Söhne" w:hAnsi="Söhne"/>
          <w:sz w:val="20"/>
          <w:szCs w:val="22"/>
          <w:lang w:val="fr-FR"/>
        </w:rPr>
        <w:t xml:space="preserve"> des coffrages Doka sont déjà conformes à la norme GSV-</w:t>
      </w:r>
      <w:r w:rsidR="00D00952">
        <w:rPr>
          <w:rFonts w:ascii="Söhne" w:hAnsi="Söhne"/>
          <w:sz w:val="20"/>
          <w:szCs w:val="22"/>
          <w:lang w:val="fr-FR"/>
        </w:rPr>
        <w:t>ECP</w:t>
      </w:r>
      <w:r w:rsidRPr="001510E4">
        <w:rPr>
          <w:rFonts w:ascii="Söhne" w:hAnsi="Söhne"/>
          <w:sz w:val="20"/>
          <w:szCs w:val="22"/>
          <w:lang w:val="fr-FR"/>
        </w:rPr>
        <w:t>.</w:t>
      </w:r>
    </w:p>
    <w:p w14:paraId="0BE16CB6" w14:textId="77777777" w:rsidR="001510E4" w:rsidRDefault="001510E4" w:rsidP="001510E4">
      <w:pPr>
        <w:jc w:val="both"/>
        <w:rPr>
          <w:rFonts w:ascii="Söhne" w:hAnsi="Söhne"/>
          <w:sz w:val="20"/>
          <w:szCs w:val="22"/>
          <w:lang w:val="fr-FR"/>
        </w:rPr>
      </w:pPr>
    </w:p>
    <w:p w14:paraId="7B83D741" w14:textId="0A737F25" w:rsidR="001510E4" w:rsidRPr="00D00952" w:rsidRDefault="001510E4" w:rsidP="001510E4">
      <w:pPr>
        <w:jc w:val="both"/>
        <w:rPr>
          <w:rFonts w:ascii="Söhne" w:hAnsi="Söhne"/>
          <w:b/>
          <w:bCs/>
          <w:sz w:val="20"/>
          <w:szCs w:val="22"/>
          <w:lang w:val="fr-FR"/>
        </w:rPr>
      </w:pPr>
      <w:r w:rsidRPr="00D00952">
        <w:rPr>
          <w:rFonts w:ascii="Söhne" w:hAnsi="Söhne"/>
          <w:b/>
          <w:bCs/>
          <w:sz w:val="20"/>
          <w:szCs w:val="22"/>
          <w:lang w:val="fr-FR"/>
        </w:rPr>
        <w:t>L'accent mis sur les avantages pour les clients</w:t>
      </w:r>
    </w:p>
    <w:p w14:paraId="0BE5C8DC" w14:textId="35719AE6" w:rsidR="001510E4" w:rsidRPr="001510E4" w:rsidRDefault="001510E4" w:rsidP="001510E4">
      <w:pPr>
        <w:jc w:val="both"/>
        <w:rPr>
          <w:rFonts w:ascii="Söhne" w:hAnsi="Söhne"/>
          <w:sz w:val="20"/>
          <w:szCs w:val="22"/>
          <w:lang w:val="fr-FR"/>
        </w:rPr>
      </w:pPr>
      <w:r w:rsidRPr="001510E4">
        <w:rPr>
          <w:rFonts w:ascii="Söhne" w:hAnsi="Söhne"/>
          <w:sz w:val="20"/>
          <w:szCs w:val="22"/>
          <w:lang w:val="fr-FR"/>
        </w:rPr>
        <w:t xml:space="preserve">Depuis plus de deux ans, Doka fournit à ses clients des données transparentes sur les émissions de gaz à effet de serre de ses produits. « En matière de développement durable, ce sont les faits qui comptent, et non les sentiments », souligne M. Weber. C'est précisément l'objectif de l'initiative </w:t>
      </w:r>
      <w:r w:rsidR="00D00952">
        <w:rPr>
          <w:rFonts w:ascii="Söhne" w:hAnsi="Söhne"/>
          <w:sz w:val="20"/>
          <w:szCs w:val="22"/>
          <w:lang w:val="fr-FR"/>
        </w:rPr>
        <w:t>ECP</w:t>
      </w:r>
      <w:r w:rsidRPr="001510E4">
        <w:rPr>
          <w:rFonts w:ascii="Söhne" w:hAnsi="Söhne"/>
          <w:sz w:val="20"/>
          <w:szCs w:val="22"/>
          <w:lang w:val="fr-FR"/>
        </w:rPr>
        <w:t xml:space="preserve"> de Doka, qui vise à soutenir les clients dans leurs efforts de développement durable, qu'il s'agisse de décisions d'achat plus durables, d'appels d'offres publics avec des budgets CO2 ou du calcul de l'empreinte carbone de leur propre entreprise (émissions Scope 3).</w:t>
      </w:r>
    </w:p>
    <w:p w14:paraId="0957574C" w14:textId="77777777" w:rsidR="001510E4" w:rsidRPr="001510E4" w:rsidRDefault="001510E4" w:rsidP="001510E4">
      <w:pPr>
        <w:jc w:val="both"/>
        <w:rPr>
          <w:rFonts w:ascii="Söhne" w:hAnsi="Söhne"/>
          <w:sz w:val="20"/>
          <w:szCs w:val="22"/>
          <w:lang w:val="fr-FR"/>
        </w:rPr>
      </w:pPr>
    </w:p>
    <w:p w14:paraId="2F8F084A" w14:textId="3A2B512D" w:rsidR="00B91FD9" w:rsidRPr="001510E4" w:rsidRDefault="001510E4" w:rsidP="001510E4">
      <w:pPr>
        <w:jc w:val="both"/>
        <w:rPr>
          <w:rFonts w:ascii="Söhne" w:hAnsi="Söhne"/>
          <w:sz w:val="20"/>
          <w:szCs w:val="22"/>
          <w:lang w:val="fr-FR"/>
        </w:rPr>
      </w:pPr>
      <w:r w:rsidRPr="001510E4">
        <w:rPr>
          <w:rFonts w:ascii="Söhne" w:hAnsi="Söhne"/>
          <w:sz w:val="20"/>
          <w:szCs w:val="22"/>
          <w:lang w:val="fr-FR"/>
        </w:rPr>
        <w:lastRenderedPageBreak/>
        <w:t xml:space="preserve">Parallèlement, </w:t>
      </w:r>
      <w:proofErr w:type="gramStart"/>
      <w:r w:rsidRPr="001510E4">
        <w:rPr>
          <w:rFonts w:ascii="Söhne" w:hAnsi="Söhne"/>
          <w:sz w:val="20"/>
          <w:szCs w:val="22"/>
          <w:lang w:val="fr-FR"/>
        </w:rPr>
        <w:t>l</w:t>
      </w:r>
      <w:r w:rsidR="00D00952">
        <w:rPr>
          <w:rFonts w:ascii="Söhne" w:hAnsi="Söhne"/>
          <w:sz w:val="20"/>
          <w:szCs w:val="22"/>
          <w:lang w:val="fr-FR"/>
        </w:rPr>
        <w:t>’</w:t>
      </w:r>
      <w:r w:rsidRPr="001510E4">
        <w:rPr>
          <w:rFonts w:ascii="Söhne" w:hAnsi="Söhne"/>
          <w:sz w:val="20"/>
          <w:szCs w:val="22"/>
          <w:lang w:val="fr-FR"/>
        </w:rPr>
        <w:t xml:space="preserve"> </w:t>
      </w:r>
      <w:r w:rsidR="00D00952">
        <w:rPr>
          <w:rFonts w:ascii="Söhne" w:hAnsi="Söhne"/>
          <w:sz w:val="20"/>
          <w:szCs w:val="22"/>
          <w:lang w:val="fr-FR"/>
        </w:rPr>
        <w:t>ECP</w:t>
      </w:r>
      <w:proofErr w:type="gramEnd"/>
      <w:r w:rsidRPr="001510E4">
        <w:rPr>
          <w:rFonts w:ascii="Söhne" w:hAnsi="Söhne"/>
          <w:sz w:val="20"/>
          <w:szCs w:val="22"/>
          <w:lang w:val="fr-FR"/>
        </w:rPr>
        <w:t xml:space="preserve"> est un pilier important de la stratégie de Doka en matière de développement durable. « Nous poursuivons sans relâche notre objectif d'émissions nettes nulles d'ici 2040 et, à long terme, nous nous efforçons de mettre en place des stratégies de produits à émissions de plus en plus faibles. Les données obtenues grâce au bilan carbone des produits font déjà partie intégrante du processus d'innovation chez Doka", déclare M. Weber. « En effet, la transparence des données est la clé de la construction durable.</w:t>
      </w:r>
      <w:r w:rsidR="00D00952">
        <w:rPr>
          <w:rFonts w:ascii="Söhne" w:hAnsi="Söhne"/>
          <w:sz w:val="20"/>
          <w:szCs w:val="22"/>
          <w:lang w:val="fr-FR"/>
        </w:rPr>
        <w:t> »</w:t>
      </w:r>
    </w:p>
    <w:p w14:paraId="3214D817" w14:textId="77777777" w:rsidR="00C23492" w:rsidRPr="001510E4" w:rsidRDefault="00C23492" w:rsidP="00C85AA3">
      <w:pPr>
        <w:jc w:val="both"/>
        <w:rPr>
          <w:rFonts w:ascii="Söhne" w:hAnsi="Söhne"/>
          <w:b/>
          <w:bCs/>
          <w:sz w:val="20"/>
          <w:szCs w:val="22"/>
          <w:lang w:val="fr-FR"/>
        </w:rPr>
      </w:pPr>
    </w:p>
    <w:p w14:paraId="43CC17F4" w14:textId="3B677ECE" w:rsidR="00A356CB" w:rsidRPr="003B6BCA" w:rsidRDefault="001510E4" w:rsidP="00A356CB">
      <w:pPr>
        <w:rPr>
          <w:rFonts w:ascii="Söhne" w:hAnsi="Söhne"/>
          <w:b/>
          <w:bCs/>
          <w:sz w:val="20"/>
          <w:szCs w:val="16"/>
          <w:lang w:val="de-AT"/>
        </w:rPr>
      </w:pPr>
      <w:r>
        <w:rPr>
          <w:rFonts w:ascii="Söhne" w:hAnsi="Söhne"/>
          <w:b/>
          <w:bCs/>
          <w:sz w:val="20"/>
          <w:szCs w:val="16"/>
          <w:lang w:val="de-AT"/>
        </w:rPr>
        <w:t xml:space="preserve">Pour plus </w:t>
      </w:r>
      <w:proofErr w:type="spellStart"/>
      <w:proofErr w:type="gramStart"/>
      <w:r>
        <w:rPr>
          <w:rFonts w:ascii="Söhne" w:hAnsi="Söhne"/>
          <w:b/>
          <w:bCs/>
          <w:sz w:val="20"/>
          <w:szCs w:val="16"/>
          <w:lang w:val="de-AT"/>
        </w:rPr>
        <w:t>d’informations</w:t>
      </w:r>
      <w:proofErr w:type="spellEnd"/>
      <w:r>
        <w:rPr>
          <w:rFonts w:ascii="Söhne" w:hAnsi="Söhne"/>
          <w:b/>
          <w:bCs/>
          <w:sz w:val="20"/>
          <w:szCs w:val="16"/>
          <w:lang w:val="de-AT"/>
        </w:rPr>
        <w:t xml:space="preserve"> :</w:t>
      </w:r>
      <w:proofErr w:type="gramEnd"/>
    </w:p>
    <w:p w14:paraId="0F28D787" w14:textId="483F4CC5" w:rsidR="000353F5" w:rsidRPr="003B6BCA" w:rsidRDefault="00D00952" w:rsidP="00102587">
      <w:pPr>
        <w:rPr>
          <w:rFonts w:ascii="Söhne" w:hAnsi="Söhne"/>
          <w:b/>
          <w:sz w:val="20"/>
          <w:szCs w:val="16"/>
          <w:lang w:val="de-AT"/>
        </w:rPr>
      </w:pPr>
      <w:hyperlink r:id="rId11" w:history="1">
        <w:r w:rsidR="00522ECE" w:rsidRPr="003B6BCA">
          <w:rPr>
            <w:rStyle w:val="Lienhypertexte"/>
            <w:rFonts w:ascii="Söhne" w:hAnsi="Söhne" w:cs="Times New Roman"/>
            <w:b/>
            <w:bCs/>
            <w:sz w:val="20"/>
            <w:szCs w:val="16"/>
            <w:lang w:val="de-AT"/>
          </w:rPr>
          <w:t>www.gsv-betonschalungen.de/en/</w:t>
        </w:r>
      </w:hyperlink>
      <w:r w:rsidR="00522ECE" w:rsidRPr="003B6BCA">
        <w:rPr>
          <w:rFonts w:ascii="Söhne" w:hAnsi="Söhne"/>
          <w:b/>
          <w:bCs/>
          <w:sz w:val="20"/>
          <w:szCs w:val="16"/>
          <w:lang w:val="de-AT"/>
        </w:rPr>
        <w:t xml:space="preserve"> </w:t>
      </w:r>
    </w:p>
    <w:p w14:paraId="4E3A3BE1" w14:textId="77777777" w:rsidR="000353F5" w:rsidRPr="003B6BCA" w:rsidRDefault="000353F5" w:rsidP="00102587">
      <w:pPr>
        <w:rPr>
          <w:rFonts w:ascii="Söhne" w:hAnsi="Söhne"/>
          <w:b/>
          <w:sz w:val="20"/>
          <w:szCs w:val="16"/>
          <w:lang w:val="de-AT"/>
        </w:rPr>
      </w:pPr>
    </w:p>
    <w:p w14:paraId="6C7877CD" w14:textId="77777777" w:rsidR="00D00952" w:rsidRDefault="00D00952" w:rsidP="00A523BC">
      <w:pPr>
        <w:spacing w:line="276" w:lineRule="auto"/>
        <w:rPr>
          <w:rFonts w:ascii="Söhne" w:hAnsi="Söhne"/>
          <w:b/>
          <w:sz w:val="20"/>
          <w:szCs w:val="16"/>
        </w:rPr>
      </w:pPr>
    </w:p>
    <w:p w14:paraId="67653874" w14:textId="2AD5F082" w:rsidR="00A523BC" w:rsidRPr="00A523BC" w:rsidRDefault="00A523BC" w:rsidP="00A523BC">
      <w:pPr>
        <w:spacing w:line="276" w:lineRule="auto"/>
        <w:rPr>
          <w:rFonts w:ascii="Söhne" w:hAnsi="Söhne"/>
          <w:b/>
          <w:sz w:val="20"/>
          <w:szCs w:val="16"/>
        </w:rPr>
      </w:pPr>
      <w:r w:rsidRPr="00A523BC">
        <w:rPr>
          <w:rFonts w:ascii="Söhne" w:hAnsi="Söhne"/>
          <w:b/>
          <w:sz w:val="20"/>
          <w:szCs w:val="16"/>
        </w:rPr>
        <w:t xml:space="preserve">Photos: </w:t>
      </w:r>
    </w:p>
    <w:p w14:paraId="32EDA082" w14:textId="77777777" w:rsidR="00E43768" w:rsidRPr="00543826" w:rsidRDefault="00E43768" w:rsidP="004C5A0E">
      <w:pPr>
        <w:spacing w:line="276" w:lineRule="auto"/>
        <w:rPr>
          <w:rFonts w:ascii="Söhne" w:hAnsi="Söhne"/>
          <w:sz w:val="20"/>
          <w:szCs w:val="16"/>
        </w:rPr>
      </w:pPr>
    </w:p>
    <w:p w14:paraId="6FDAD538" w14:textId="22C82507" w:rsidR="00D809AF" w:rsidRPr="00543826" w:rsidRDefault="00D809AF" w:rsidP="00D809AF">
      <w:pPr>
        <w:spacing w:line="264" w:lineRule="auto"/>
        <w:rPr>
          <w:rFonts w:ascii="Söhne" w:hAnsi="Söhne"/>
          <w:i/>
          <w:iCs/>
        </w:rPr>
      </w:pPr>
      <w:r w:rsidRPr="00543826">
        <w:rPr>
          <w:rFonts w:ascii="Söhne" w:hAnsi="Söhne"/>
          <w:noProof/>
        </w:rPr>
        <w:drawing>
          <wp:anchor distT="0" distB="0" distL="114300" distR="114300" simplePos="0" relativeHeight="251659264" behindDoc="0" locked="0" layoutInCell="1" allowOverlap="1" wp14:anchorId="6A1C7143" wp14:editId="062D90B4">
            <wp:simplePos x="0" y="0"/>
            <wp:positionH relativeFrom="column">
              <wp:posOffset>-2963</wp:posOffset>
            </wp:positionH>
            <wp:positionV relativeFrom="paragraph">
              <wp:posOffset>3175</wp:posOffset>
            </wp:positionV>
            <wp:extent cx="1058333" cy="1420619"/>
            <wp:effectExtent l="0" t="0" r="8890" b="8255"/>
            <wp:wrapThrough wrapText="bothSides">
              <wp:wrapPolygon edited="0">
                <wp:start x="0" y="0"/>
                <wp:lineTo x="0" y="21436"/>
                <wp:lineTo x="21393" y="21436"/>
                <wp:lineTo x="21393" y="0"/>
                <wp:lineTo x="0" y="0"/>
              </wp:wrapPolygon>
            </wp:wrapThrough>
            <wp:docPr id="55137979" name="Grafik 1" descr="Ein Bild, das Person, Kleidung, Menschliches Gesicht, Formell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7979" name="Grafik 1" descr="Ein Bild, das Person, Kleidung, Menschliches Gesicht, Formelle Kleidung enthält.&#10;&#10;Automatisch generierte Beschreibun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1058333" cy="1420619"/>
                    </a:xfrm>
                    <a:prstGeom prst="rect">
                      <a:avLst/>
                    </a:prstGeom>
                  </pic:spPr>
                </pic:pic>
              </a:graphicData>
            </a:graphic>
          </wp:anchor>
        </w:drawing>
      </w:r>
      <w:r w:rsidRPr="00543826">
        <w:rPr>
          <w:rFonts w:ascii="Söhne" w:hAnsi="Söhne"/>
          <w:i/>
          <w:iCs/>
          <w:sz w:val="20"/>
          <w:szCs w:val="22"/>
        </w:rPr>
        <w:t>Robert Hauser, CEO Doka GmbH</w:t>
      </w:r>
    </w:p>
    <w:p w14:paraId="3932BA28" w14:textId="77777777" w:rsidR="00D809AF" w:rsidRPr="00543826" w:rsidRDefault="00D809AF" w:rsidP="00D809AF">
      <w:pPr>
        <w:spacing w:line="264" w:lineRule="auto"/>
        <w:rPr>
          <w:rFonts w:ascii="Söhne" w:hAnsi="Söhne"/>
          <w:sz w:val="20"/>
          <w:szCs w:val="22"/>
        </w:rPr>
      </w:pPr>
      <w:r w:rsidRPr="00543826">
        <w:rPr>
          <w:rFonts w:ascii="Söhne" w:hAnsi="Söhne"/>
          <w:sz w:val="20"/>
          <w:szCs w:val="22"/>
        </w:rPr>
        <w:t>Copyright: Doka</w:t>
      </w:r>
    </w:p>
    <w:p w14:paraId="0BCEB97E" w14:textId="77777777" w:rsidR="00E43768" w:rsidRPr="00543826" w:rsidRDefault="00E43768" w:rsidP="004C5A0E">
      <w:pPr>
        <w:spacing w:line="276" w:lineRule="auto"/>
        <w:rPr>
          <w:rFonts w:ascii="Söhne" w:hAnsi="Söhne"/>
          <w:sz w:val="20"/>
          <w:szCs w:val="16"/>
        </w:rPr>
      </w:pPr>
    </w:p>
    <w:p w14:paraId="53A56201" w14:textId="10A38217" w:rsidR="00B02596" w:rsidRPr="00543826" w:rsidRDefault="00B02596" w:rsidP="004C5A0E">
      <w:pPr>
        <w:spacing w:line="276" w:lineRule="auto"/>
        <w:rPr>
          <w:noProof/>
        </w:rPr>
      </w:pPr>
    </w:p>
    <w:p w14:paraId="48D5C182" w14:textId="77777777" w:rsidR="00FA3E55" w:rsidRPr="00543826" w:rsidRDefault="00723DD9" w:rsidP="004C5A0E">
      <w:pPr>
        <w:spacing w:line="276" w:lineRule="auto"/>
        <w:rPr>
          <w:rFonts w:ascii="Söhne" w:hAnsi="Söhne"/>
          <w:sz w:val="20"/>
          <w:szCs w:val="16"/>
        </w:rPr>
      </w:pPr>
      <w:r w:rsidRPr="00543826">
        <w:rPr>
          <w:rFonts w:ascii="Söhne" w:hAnsi="Söhne"/>
          <w:sz w:val="20"/>
          <w:szCs w:val="16"/>
        </w:rPr>
        <w:t xml:space="preserve"> </w:t>
      </w:r>
    </w:p>
    <w:p w14:paraId="4227F78E" w14:textId="77777777" w:rsidR="00FA3E55" w:rsidRDefault="00FA3E55" w:rsidP="004C5A0E">
      <w:pPr>
        <w:spacing w:line="276" w:lineRule="auto"/>
        <w:rPr>
          <w:rFonts w:ascii="Söhne" w:hAnsi="Söhne"/>
          <w:sz w:val="20"/>
          <w:szCs w:val="16"/>
        </w:rPr>
      </w:pPr>
    </w:p>
    <w:p w14:paraId="58B25DA6" w14:textId="77777777" w:rsidR="00D00952" w:rsidRPr="00543826" w:rsidRDefault="00D00952" w:rsidP="004C5A0E">
      <w:pPr>
        <w:spacing w:line="276" w:lineRule="auto"/>
        <w:rPr>
          <w:rFonts w:ascii="Söhne" w:hAnsi="Söhne"/>
          <w:sz w:val="20"/>
          <w:szCs w:val="16"/>
        </w:rPr>
      </w:pPr>
    </w:p>
    <w:p w14:paraId="4000377B" w14:textId="77777777" w:rsidR="00FA3E55" w:rsidRPr="00543826" w:rsidRDefault="00FA3E55" w:rsidP="004C5A0E">
      <w:pPr>
        <w:spacing w:line="276" w:lineRule="auto"/>
        <w:rPr>
          <w:rFonts w:ascii="Söhne" w:hAnsi="Söhne"/>
          <w:sz w:val="20"/>
          <w:szCs w:val="16"/>
        </w:rPr>
      </w:pPr>
    </w:p>
    <w:p w14:paraId="0C55F8F5" w14:textId="6CD3F610" w:rsidR="00FA3E55" w:rsidRPr="00543826" w:rsidRDefault="00FA3E55" w:rsidP="004C5A0E">
      <w:pPr>
        <w:spacing w:line="276" w:lineRule="auto"/>
        <w:rPr>
          <w:rFonts w:ascii="Söhne" w:hAnsi="Söhne"/>
          <w:sz w:val="20"/>
          <w:szCs w:val="16"/>
        </w:rPr>
      </w:pPr>
    </w:p>
    <w:p w14:paraId="0354E41E" w14:textId="5576DECD" w:rsidR="00FA3E55" w:rsidRPr="00543826" w:rsidRDefault="00FA3E55" w:rsidP="004C5A0E">
      <w:pPr>
        <w:spacing w:line="276" w:lineRule="auto"/>
        <w:rPr>
          <w:rFonts w:ascii="Söhne" w:hAnsi="Söhne"/>
          <w:sz w:val="20"/>
          <w:szCs w:val="16"/>
        </w:rPr>
      </w:pPr>
      <w:r w:rsidRPr="00543826">
        <w:rPr>
          <w:rFonts w:ascii="Söhne" w:hAnsi="Söhne"/>
          <w:noProof/>
          <w:sz w:val="20"/>
          <w:szCs w:val="16"/>
        </w:rPr>
        <w:drawing>
          <wp:anchor distT="0" distB="0" distL="114300" distR="114300" simplePos="0" relativeHeight="251658240" behindDoc="0" locked="0" layoutInCell="1" allowOverlap="1" wp14:anchorId="5F2E654C" wp14:editId="4C4E4B31">
            <wp:simplePos x="0" y="0"/>
            <wp:positionH relativeFrom="margin">
              <wp:align>left</wp:align>
            </wp:positionH>
            <wp:positionV relativeFrom="paragraph">
              <wp:posOffset>107315</wp:posOffset>
            </wp:positionV>
            <wp:extent cx="2200275" cy="1409700"/>
            <wp:effectExtent l="0" t="0" r="9525" b="0"/>
            <wp:wrapThrough wrapText="bothSides">
              <wp:wrapPolygon edited="0">
                <wp:start x="0" y="0"/>
                <wp:lineTo x="0" y="21308"/>
                <wp:lineTo x="21506" y="21308"/>
                <wp:lineTo x="21506" y="0"/>
                <wp:lineTo x="0" y="0"/>
              </wp:wrapPolygon>
            </wp:wrapThrough>
            <wp:docPr id="1485488203"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88203" name="Grafik 1" descr="Ein Bild, das Kleidung, Person, Menschliches Gesicht, Lächeln enthält.&#10;&#10;Automatisch generierte Beschreibung"/>
                    <pic:cNvPicPr/>
                  </pic:nvPicPr>
                  <pic:blipFill rotWithShape="1">
                    <a:blip r:embed="rId13" cstate="print">
                      <a:extLst>
                        <a:ext uri="{28A0092B-C50C-407E-A947-70E740481C1C}">
                          <a14:useLocalDpi xmlns:a14="http://schemas.microsoft.com/office/drawing/2010/main" val="0"/>
                        </a:ext>
                      </a:extLst>
                    </a:blip>
                    <a:srcRect b="8251"/>
                    <a:stretch/>
                  </pic:blipFill>
                  <pic:spPr bwMode="auto">
                    <a:xfrm>
                      <a:off x="0" y="0"/>
                      <a:ext cx="2200275" cy="1409700"/>
                    </a:xfrm>
                    <a:prstGeom prst="rect">
                      <a:avLst/>
                    </a:prstGeom>
                    <a:ln>
                      <a:noFill/>
                    </a:ln>
                    <a:extLst>
                      <a:ext uri="{53640926-AAD7-44D8-BBD7-CCE9431645EC}">
                        <a14:shadowObscured xmlns:a14="http://schemas.microsoft.com/office/drawing/2010/main"/>
                      </a:ext>
                    </a:extLst>
                  </pic:spPr>
                </pic:pic>
              </a:graphicData>
            </a:graphic>
          </wp:anchor>
        </w:drawing>
      </w:r>
    </w:p>
    <w:p w14:paraId="60F2C2E1" w14:textId="77777777" w:rsidR="00FA3E55" w:rsidRPr="00543826" w:rsidRDefault="00FA3E55" w:rsidP="004C5A0E">
      <w:pPr>
        <w:spacing w:line="276" w:lineRule="auto"/>
        <w:rPr>
          <w:rFonts w:ascii="Söhne" w:hAnsi="Söhne"/>
          <w:sz w:val="20"/>
          <w:szCs w:val="16"/>
        </w:rPr>
      </w:pPr>
    </w:p>
    <w:p w14:paraId="7CF48114" w14:textId="71BAA433" w:rsidR="00FA3E55" w:rsidRPr="00543826" w:rsidRDefault="00FA3E55" w:rsidP="004C5A0E">
      <w:pPr>
        <w:spacing w:line="276" w:lineRule="auto"/>
        <w:rPr>
          <w:rFonts w:ascii="Söhne" w:hAnsi="Söhne"/>
          <w:sz w:val="20"/>
          <w:szCs w:val="16"/>
        </w:rPr>
      </w:pPr>
    </w:p>
    <w:p w14:paraId="37FFE6BC" w14:textId="77777777" w:rsidR="00A0391D" w:rsidRDefault="00A0391D" w:rsidP="004C5A0E">
      <w:pPr>
        <w:spacing w:line="276" w:lineRule="auto"/>
        <w:rPr>
          <w:rFonts w:ascii="Söhne" w:hAnsi="Söhne"/>
          <w:i/>
          <w:iCs/>
          <w:sz w:val="20"/>
          <w:szCs w:val="16"/>
        </w:rPr>
      </w:pPr>
      <w:r w:rsidRPr="00A0391D">
        <w:rPr>
          <w:rFonts w:ascii="Söhne" w:hAnsi="Söhne"/>
          <w:i/>
          <w:iCs/>
          <w:sz w:val="20"/>
          <w:szCs w:val="16"/>
        </w:rPr>
        <w:t>Julia Weber, Head of Sustainability at Doka, was a member of the GSV working group on sustainability.</w:t>
      </w:r>
    </w:p>
    <w:p w14:paraId="01D20CF6" w14:textId="2637713D" w:rsidR="00F153DA" w:rsidRPr="00543826" w:rsidRDefault="00D76E97" w:rsidP="004C5A0E">
      <w:pPr>
        <w:spacing w:line="276" w:lineRule="auto"/>
        <w:rPr>
          <w:rFonts w:ascii="Söhne" w:hAnsi="Söhne"/>
          <w:sz w:val="20"/>
          <w:szCs w:val="16"/>
        </w:rPr>
      </w:pPr>
      <w:r w:rsidRPr="00543826">
        <w:rPr>
          <w:rFonts w:ascii="Söhne" w:hAnsi="Söhne"/>
          <w:sz w:val="20"/>
          <w:szCs w:val="16"/>
        </w:rPr>
        <w:t>Copyright:</w:t>
      </w:r>
      <w:r w:rsidR="00F153DA" w:rsidRPr="00543826">
        <w:rPr>
          <w:rFonts w:ascii="Söhne" w:hAnsi="Söhne"/>
          <w:sz w:val="20"/>
          <w:szCs w:val="16"/>
        </w:rPr>
        <w:t xml:space="preserve"> Doka</w:t>
      </w:r>
    </w:p>
    <w:p w14:paraId="435AFEA2" w14:textId="05A15DBE" w:rsidR="00444AA0" w:rsidRPr="00543826" w:rsidRDefault="00444AA0" w:rsidP="004C5A0E">
      <w:pPr>
        <w:spacing w:line="276" w:lineRule="auto"/>
        <w:rPr>
          <w:rFonts w:ascii="Söhne" w:hAnsi="Söhne"/>
          <w:sz w:val="20"/>
          <w:szCs w:val="16"/>
        </w:rPr>
      </w:pPr>
    </w:p>
    <w:p w14:paraId="562477CB" w14:textId="5DF61723" w:rsidR="00723DD9" w:rsidRPr="00543826" w:rsidRDefault="00723DD9" w:rsidP="00002D05">
      <w:pPr>
        <w:rPr>
          <w:rFonts w:ascii="Söhne" w:hAnsi="Söhne"/>
          <w:b/>
          <w:bCs/>
          <w:sz w:val="20"/>
          <w:szCs w:val="16"/>
        </w:rPr>
      </w:pPr>
    </w:p>
    <w:p w14:paraId="3F89F5A9" w14:textId="2219DE6E" w:rsidR="00723DD9" w:rsidRPr="00543826" w:rsidRDefault="00723DD9" w:rsidP="00002D05">
      <w:pPr>
        <w:rPr>
          <w:rFonts w:ascii="Söhne" w:hAnsi="Söhne"/>
          <w:b/>
          <w:bCs/>
          <w:sz w:val="20"/>
          <w:szCs w:val="16"/>
        </w:rPr>
      </w:pPr>
    </w:p>
    <w:p w14:paraId="2C8971D0" w14:textId="47A694EC" w:rsidR="00723DD9" w:rsidRPr="00543826" w:rsidRDefault="00723DD9" w:rsidP="00002D05">
      <w:pPr>
        <w:rPr>
          <w:rFonts w:ascii="Söhne" w:hAnsi="Söhne"/>
          <w:b/>
          <w:bCs/>
          <w:sz w:val="20"/>
          <w:szCs w:val="16"/>
        </w:rPr>
      </w:pPr>
    </w:p>
    <w:p w14:paraId="14F48C55" w14:textId="70B1AD2B" w:rsidR="00723DD9" w:rsidRDefault="00820C87" w:rsidP="00002D05">
      <w:pPr>
        <w:rPr>
          <w:rFonts w:ascii="Söhne" w:hAnsi="Söhne"/>
          <w:i/>
          <w:iCs/>
          <w:noProof/>
          <w:sz w:val="20"/>
          <w:szCs w:val="22"/>
        </w:rPr>
      </w:pPr>
      <w:r w:rsidRPr="00DE4FC6">
        <w:rPr>
          <w:rFonts w:ascii="Söhne" w:hAnsi="Söhne"/>
          <w:i/>
          <w:iCs/>
          <w:noProof/>
          <w:sz w:val="20"/>
          <w:szCs w:val="22"/>
        </w:rPr>
        <w:lastRenderedPageBreak/>
        <w:drawing>
          <wp:anchor distT="0" distB="0" distL="114300" distR="114300" simplePos="0" relativeHeight="251660288" behindDoc="0" locked="0" layoutInCell="1" allowOverlap="1" wp14:anchorId="571CBC25" wp14:editId="5877E47C">
            <wp:simplePos x="0" y="0"/>
            <wp:positionH relativeFrom="column">
              <wp:posOffset>-2963</wp:posOffset>
            </wp:positionH>
            <wp:positionV relativeFrom="paragraph">
              <wp:posOffset>423</wp:posOffset>
            </wp:positionV>
            <wp:extent cx="1845733" cy="2768487"/>
            <wp:effectExtent l="0" t="0" r="2540" b="0"/>
            <wp:wrapThrough wrapText="bothSides">
              <wp:wrapPolygon edited="0">
                <wp:start x="0" y="0"/>
                <wp:lineTo x="0" y="21407"/>
                <wp:lineTo x="21407" y="21407"/>
                <wp:lineTo x="21407" y="0"/>
                <wp:lineTo x="0" y="0"/>
              </wp:wrapPolygon>
            </wp:wrapThrough>
            <wp:docPr id="1006315070" name="Grafik 2" descr="Ein Bild, das Blue Collar, Arbeitskleidung, Bauarbeiter, Schutz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5070" name="Grafik 2" descr="Ein Bild, das Blue Collar, Arbeitskleidung, Bauarbeiter, Schutzhelm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5733" cy="2768487"/>
                    </a:xfrm>
                    <a:prstGeom prst="rect">
                      <a:avLst/>
                    </a:prstGeom>
                    <a:noFill/>
                    <a:ln>
                      <a:noFill/>
                    </a:ln>
                  </pic:spPr>
                </pic:pic>
              </a:graphicData>
            </a:graphic>
          </wp:anchor>
        </w:drawing>
      </w:r>
      <w:r w:rsidR="00C474E3" w:rsidRPr="001510E4">
        <w:rPr>
          <w:rFonts w:ascii="Söhne" w:hAnsi="Söhne"/>
          <w:sz w:val="20"/>
          <w:szCs w:val="22"/>
          <w:lang w:val="fr-FR"/>
        </w:rPr>
        <w:t xml:space="preserve"> </w:t>
      </w:r>
      <w:r w:rsidR="001510E4" w:rsidRPr="001510E4">
        <w:rPr>
          <w:rFonts w:ascii="Söhne" w:hAnsi="Söhne"/>
          <w:i/>
          <w:iCs/>
          <w:noProof/>
          <w:sz w:val="20"/>
          <w:szCs w:val="22"/>
          <w:lang w:val="fr-FR"/>
        </w:rPr>
        <w:t xml:space="preserve">Doka a calculé le PCF pour plus de 7 000 produits de coffrage et d'échafaudage. </w:t>
      </w:r>
      <w:r w:rsidR="001510E4" w:rsidRPr="001510E4">
        <w:rPr>
          <w:rFonts w:ascii="Söhne" w:hAnsi="Söhne"/>
          <w:i/>
          <w:iCs/>
          <w:noProof/>
          <w:sz w:val="20"/>
          <w:szCs w:val="22"/>
        </w:rPr>
        <w:t>(Produit sur l'image : panneau DokaXdek)</w:t>
      </w:r>
    </w:p>
    <w:p w14:paraId="722F23DE" w14:textId="77777777" w:rsidR="001510E4" w:rsidRPr="00543826" w:rsidRDefault="001510E4" w:rsidP="00002D05">
      <w:pPr>
        <w:rPr>
          <w:rFonts w:ascii="Söhne" w:hAnsi="Söhne"/>
          <w:b/>
          <w:bCs/>
          <w:sz w:val="20"/>
          <w:szCs w:val="16"/>
        </w:rPr>
      </w:pPr>
    </w:p>
    <w:p w14:paraId="1DB1C6D2" w14:textId="77777777" w:rsidR="00D76E97" w:rsidRPr="00543826" w:rsidRDefault="00D76E97" w:rsidP="00D76E97">
      <w:pPr>
        <w:spacing w:line="276" w:lineRule="auto"/>
        <w:rPr>
          <w:rFonts w:ascii="Söhne" w:hAnsi="Söhne"/>
          <w:sz w:val="20"/>
          <w:szCs w:val="16"/>
        </w:rPr>
      </w:pPr>
      <w:r w:rsidRPr="00543826">
        <w:rPr>
          <w:rFonts w:ascii="Söhne" w:hAnsi="Söhne"/>
          <w:sz w:val="20"/>
          <w:szCs w:val="16"/>
        </w:rPr>
        <w:t>Copyright: Doka</w:t>
      </w:r>
    </w:p>
    <w:p w14:paraId="4219EC08" w14:textId="77777777" w:rsidR="00723DD9" w:rsidRPr="00543826" w:rsidRDefault="00723DD9" w:rsidP="00002D05">
      <w:pPr>
        <w:rPr>
          <w:rFonts w:ascii="Söhne" w:hAnsi="Söhne"/>
          <w:b/>
          <w:bCs/>
          <w:sz w:val="20"/>
          <w:szCs w:val="16"/>
        </w:rPr>
      </w:pPr>
    </w:p>
    <w:p w14:paraId="2F2A40A2" w14:textId="77777777" w:rsidR="004C5A0E" w:rsidRPr="00543826" w:rsidRDefault="004C5A0E" w:rsidP="004C5A0E">
      <w:pPr>
        <w:spacing w:line="276" w:lineRule="auto"/>
        <w:rPr>
          <w:rFonts w:ascii="Söhne" w:hAnsi="Söhne"/>
          <w:sz w:val="20"/>
          <w:szCs w:val="16"/>
        </w:rPr>
      </w:pPr>
    </w:p>
    <w:p w14:paraId="69BE0088" w14:textId="77777777" w:rsidR="00D76E97" w:rsidRPr="00543826" w:rsidRDefault="00D76E97" w:rsidP="004C5A0E">
      <w:pPr>
        <w:spacing w:line="276" w:lineRule="auto"/>
        <w:rPr>
          <w:rFonts w:ascii="Söhne" w:hAnsi="Söhne"/>
          <w:sz w:val="20"/>
          <w:szCs w:val="16"/>
        </w:rPr>
      </w:pPr>
    </w:p>
    <w:p w14:paraId="460E68D4" w14:textId="77777777" w:rsidR="00D76E97" w:rsidRPr="00543826" w:rsidRDefault="00D76E97" w:rsidP="004C5A0E">
      <w:pPr>
        <w:spacing w:line="276" w:lineRule="auto"/>
        <w:rPr>
          <w:rFonts w:ascii="Söhne" w:hAnsi="Söhne"/>
          <w:sz w:val="20"/>
          <w:szCs w:val="16"/>
        </w:rPr>
      </w:pPr>
    </w:p>
    <w:p w14:paraId="68FC490F" w14:textId="77777777" w:rsidR="00D76E97" w:rsidRPr="00543826" w:rsidRDefault="00D76E97" w:rsidP="004C5A0E">
      <w:pPr>
        <w:spacing w:line="276" w:lineRule="auto"/>
        <w:rPr>
          <w:rFonts w:ascii="Söhne" w:hAnsi="Söhne"/>
          <w:sz w:val="20"/>
          <w:szCs w:val="16"/>
        </w:rPr>
      </w:pPr>
    </w:p>
    <w:p w14:paraId="574C6BA3" w14:textId="77777777" w:rsidR="00D76E97" w:rsidRPr="00543826" w:rsidRDefault="00D76E97" w:rsidP="004C5A0E">
      <w:pPr>
        <w:spacing w:line="276" w:lineRule="auto"/>
        <w:rPr>
          <w:rFonts w:ascii="Söhne" w:hAnsi="Söhne"/>
          <w:sz w:val="20"/>
          <w:szCs w:val="16"/>
        </w:rPr>
      </w:pPr>
    </w:p>
    <w:p w14:paraId="4B0BB9CB" w14:textId="77777777" w:rsidR="00D76E97" w:rsidRPr="00543826" w:rsidRDefault="00D76E97" w:rsidP="004C5A0E">
      <w:pPr>
        <w:spacing w:line="276" w:lineRule="auto"/>
        <w:rPr>
          <w:rFonts w:ascii="Söhne" w:hAnsi="Söhne"/>
          <w:sz w:val="20"/>
          <w:szCs w:val="16"/>
        </w:rPr>
      </w:pPr>
    </w:p>
    <w:p w14:paraId="00026841" w14:textId="77777777" w:rsidR="00D76E97" w:rsidRPr="00543826" w:rsidRDefault="00D76E97" w:rsidP="004C5A0E">
      <w:pPr>
        <w:spacing w:line="276" w:lineRule="auto"/>
        <w:rPr>
          <w:rFonts w:ascii="Söhne" w:hAnsi="Söhne"/>
          <w:sz w:val="20"/>
          <w:szCs w:val="16"/>
        </w:rPr>
      </w:pPr>
    </w:p>
    <w:p w14:paraId="29C560B8" w14:textId="77777777" w:rsidR="00D76E97" w:rsidRPr="00543826" w:rsidRDefault="00D76E97" w:rsidP="004C5A0E">
      <w:pPr>
        <w:spacing w:line="276" w:lineRule="auto"/>
        <w:rPr>
          <w:rFonts w:ascii="Söhne" w:hAnsi="Söhne"/>
          <w:sz w:val="20"/>
          <w:szCs w:val="16"/>
        </w:rPr>
      </w:pPr>
    </w:p>
    <w:p w14:paraId="17DCDF1E" w14:textId="77777777" w:rsidR="00D76E97" w:rsidRPr="00543826" w:rsidRDefault="00D76E97" w:rsidP="004C5A0E">
      <w:pPr>
        <w:spacing w:line="276" w:lineRule="auto"/>
        <w:rPr>
          <w:rFonts w:ascii="Söhne" w:hAnsi="Söhne"/>
          <w:sz w:val="20"/>
          <w:szCs w:val="16"/>
        </w:rPr>
      </w:pPr>
    </w:p>
    <w:p w14:paraId="2E191B6D" w14:textId="77777777" w:rsidR="00D76E97" w:rsidRPr="00543826" w:rsidRDefault="00D76E97" w:rsidP="004C5A0E">
      <w:pPr>
        <w:spacing w:line="276" w:lineRule="auto"/>
        <w:rPr>
          <w:rFonts w:ascii="Söhne" w:hAnsi="Söhne"/>
          <w:sz w:val="20"/>
          <w:szCs w:val="16"/>
        </w:rPr>
      </w:pPr>
    </w:p>
    <w:p w14:paraId="25408F70" w14:textId="77777777" w:rsidR="00D76E97" w:rsidRPr="00543826" w:rsidRDefault="00D76E97" w:rsidP="004C5A0E">
      <w:pPr>
        <w:spacing w:line="276" w:lineRule="auto"/>
        <w:rPr>
          <w:rFonts w:ascii="Söhne" w:hAnsi="Söhne"/>
          <w:sz w:val="20"/>
          <w:szCs w:val="16"/>
        </w:rPr>
      </w:pPr>
    </w:p>
    <w:p w14:paraId="31A77E03" w14:textId="77777777" w:rsidR="008C7491" w:rsidRPr="00543826" w:rsidRDefault="008C7491" w:rsidP="004C5A0E">
      <w:pPr>
        <w:spacing w:line="276" w:lineRule="auto"/>
        <w:rPr>
          <w:rFonts w:ascii="Söhne" w:hAnsi="Söhne"/>
          <w:b/>
          <w:sz w:val="20"/>
          <w:szCs w:val="20"/>
        </w:rPr>
      </w:pPr>
    </w:p>
    <w:p w14:paraId="0D45781D" w14:textId="77777777" w:rsidR="008C7491" w:rsidRPr="00543826" w:rsidRDefault="008C7491" w:rsidP="004C5A0E">
      <w:pPr>
        <w:spacing w:line="276" w:lineRule="auto"/>
        <w:rPr>
          <w:rFonts w:ascii="Söhne" w:hAnsi="Söhne"/>
          <w:b/>
          <w:sz w:val="20"/>
          <w:szCs w:val="20"/>
        </w:rPr>
      </w:pPr>
    </w:p>
    <w:p w14:paraId="2B8DEF37" w14:textId="5E012EB5" w:rsidR="003C03AD" w:rsidRPr="003C03AD" w:rsidRDefault="001510E4" w:rsidP="003C03AD">
      <w:pPr>
        <w:jc w:val="both"/>
        <w:rPr>
          <w:rFonts w:ascii="Söhne" w:hAnsi="Söhne"/>
          <w:b/>
          <w:sz w:val="20"/>
          <w:szCs w:val="20"/>
        </w:rPr>
      </w:pPr>
      <w:r w:rsidRPr="001510E4">
        <w:rPr>
          <w:rFonts w:ascii="Söhne" w:hAnsi="Söhne"/>
          <w:b/>
          <w:sz w:val="20"/>
          <w:szCs w:val="20"/>
        </w:rPr>
        <w:t>À</w:t>
      </w:r>
      <w:r>
        <w:rPr>
          <w:rFonts w:ascii="Söhne" w:hAnsi="Söhne"/>
          <w:b/>
          <w:sz w:val="20"/>
          <w:szCs w:val="20"/>
        </w:rPr>
        <w:t xml:space="preserve"> </w:t>
      </w:r>
      <w:proofErr w:type="spellStart"/>
      <w:r>
        <w:rPr>
          <w:rFonts w:ascii="Söhne" w:hAnsi="Söhne"/>
          <w:b/>
          <w:sz w:val="20"/>
          <w:szCs w:val="20"/>
        </w:rPr>
        <w:t>propos</w:t>
      </w:r>
      <w:proofErr w:type="spellEnd"/>
      <w:r>
        <w:rPr>
          <w:rFonts w:ascii="Söhne" w:hAnsi="Söhne"/>
          <w:b/>
          <w:sz w:val="20"/>
          <w:szCs w:val="20"/>
        </w:rPr>
        <w:t xml:space="preserve"> de</w:t>
      </w:r>
      <w:r w:rsidR="003C03AD" w:rsidRPr="003C03AD">
        <w:rPr>
          <w:rFonts w:ascii="Söhne" w:hAnsi="Söhne"/>
          <w:b/>
          <w:sz w:val="20"/>
          <w:szCs w:val="20"/>
        </w:rPr>
        <w:t xml:space="preserve"> </w:t>
      </w:r>
      <w:proofErr w:type="gramStart"/>
      <w:r w:rsidR="003C03AD" w:rsidRPr="003C03AD">
        <w:rPr>
          <w:rFonts w:ascii="Söhne" w:hAnsi="Söhne"/>
          <w:b/>
          <w:sz w:val="20"/>
          <w:szCs w:val="20"/>
        </w:rPr>
        <w:t>Doka</w:t>
      </w:r>
      <w:r>
        <w:rPr>
          <w:rFonts w:ascii="Söhne" w:hAnsi="Söhne"/>
          <w:b/>
          <w:sz w:val="20"/>
          <w:szCs w:val="20"/>
        </w:rPr>
        <w:t xml:space="preserve"> </w:t>
      </w:r>
      <w:r w:rsidR="003C03AD" w:rsidRPr="003C03AD">
        <w:rPr>
          <w:rFonts w:ascii="Söhne" w:hAnsi="Söhne"/>
          <w:b/>
          <w:sz w:val="20"/>
          <w:szCs w:val="20"/>
        </w:rPr>
        <w:t>:</w:t>
      </w:r>
      <w:proofErr w:type="gramEnd"/>
      <w:r w:rsidR="003C03AD" w:rsidRPr="003C03AD">
        <w:rPr>
          <w:rFonts w:ascii="Söhne" w:hAnsi="Söhne"/>
          <w:b/>
          <w:sz w:val="20"/>
          <w:szCs w:val="20"/>
        </w:rPr>
        <w:t xml:space="preserve"> </w:t>
      </w:r>
    </w:p>
    <w:p w14:paraId="754B42E0" w14:textId="77777777" w:rsidR="001510E4" w:rsidRDefault="001510E4" w:rsidP="001510E4">
      <w:pPr>
        <w:jc w:val="both"/>
        <w:rPr>
          <w:rFonts w:ascii="Söhne" w:hAnsi="Söhne"/>
          <w:bCs/>
          <w:sz w:val="20"/>
          <w:szCs w:val="20"/>
          <w:lang w:val="fr-FR"/>
        </w:rPr>
      </w:pPr>
      <w:r w:rsidRPr="001510E4">
        <w:rPr>
          <w:rFonts w:ascii="Söhne" w:hAnsi="Söhne"/>
          <w:bCs/>
          <w:sz w:val="20"/>
          <w:szCs w:val="20"/>
          <w:lang w:val="fr-FR"/>
        </w:rPr>
        <w:t>Doka est un leader mondial dans la fourniture de coffrages innovants, de solutions et de services dans tous les domaines de la construction. L'entreprise est également un fournisseur mondial de solutions d'échafaudage bien pensées pour un large éventail d'applications. Avec plus de 180 points de vente et de logistique dans plus de 60 pays, Doka dispose d'un réseau de distribution performant pour le conseil, le service après-vente et l'assistance technique sur place et assure une mise à disposition rapide du matériel, quelle que soit la taille et la complexité du projet.</w:t>
      </w:r>
    </w:p>
    <w:p w14:paraId="467C2B85" w14:textId="77777777" w:rsidR="001510E4" w:rsidRDefault="001510E4" w:rsidP="001510E4">
      <w:pPr>
        <w:jc w:val="both"/>
        <w:rPr>
          <w:rFonts w:ascii="Söhne" w:hAnsi="Söhne"/>
          <w:bCs/>
          <w:sz w:val="20"/>
          <w:szCs w:val="20"/>
          <w:lang w:val="fr-FR"/>
        </w:rPr>
      </w:pPr>
    </w:p>
    <w:p w14:paraId="44AE36FB" w14:textId="63517180" w:rsidR="008C7491" w:rsidRPr="001510E4" w:rsidRDefault="001510E4" w:rsidP="001510E4">
      <w:pPr>
        <w:jc w:val="both"/>
        <w:rPr>
          <w:rFonts w:ascii="Söhne" w:hAnsi="Söhne" w:cs="Arial"/>
          <w:b/>
          <w:sz w:val="20"/>
          <w:lang w:val="fr-FR"/>
        </w:rPr>
      </w:pPr>
      <w:r w:rsidRPr="001510E4">
        <w:rPr>
          <w:rFonts w:ascii="Söhne" w:hAnsi="Söhne"/>
          <w:bCs/>
          <w:sz w:val="20"/>
          <w:szCs w:val="20"/>
          <w:lang w:val="fr-FR"/>
        </w:rPr>
        <w:t xml:space="preserve">Doka emploie 9 000 personnes dans le monde et fait partie du groupe </w:t>
      </w:r>
      <w:proofErr w:type="spellStart"/>
      <w:r w:rsidRPr="001510E4">
        <w:rPr>
          <w:rFonts w:ascii="Söhne" w:hAnsi="Söhne"/>
          <w:bCs/>
          <w:sz w:val="20"/>
          <w:szCs w:val="20"/>
          <w:lang w:val="fr-FR"/>
        </w:rPr>
        <w:t>Umdasch</w:t>
      </w:r>
      <w:proofErr w:type="spellEnd"/>
      <w:r w:rsidRPr="001510E4">
        <w:rPr>
          <w:rFonts w:ascii="Söhne" w:hAnsi="Söhne"/>
          <w:bCs/>
          <w:sz w:val="20"/>
          <w:szCs w:val="20"/>
          <w:lang w:val="fr-FR"/>
        </w:rPr>
        <w:t>, synonyme de fiabilité, d'expérience et de confiance depuis plus de 150 ans.</w:t>
      </w:r>
    </w:p>
    <w:p w14:paraId="19CE6E34" w14:textId="77777777" w:rsidR="0032792A" w:rsidRPr="001510E4" w:rsidRDefault="0032792A" w:rsidP="0032792A">
      <w:pPr>
        <w:jc w:val="both"/>
        <w:rPr>
          <w:rFonts w:ascii="Söhne" w:hAnsi="Söhne" w:cs="Arial"/>
          <w:b/>
          <w:sz w:val="20"/>
          <w:lang w:val="fr-FR"/>
        </w:rPr>
      </w:pPr>
    </w:p>
    <w:p w14:paraId="7CD8CA55" w14:textId="74005B44" w:rsidR="0032792A" w:rsidRPr="00543826" w:rsidRDefault="0003217C" w:rsidP="0032792A">
      <w:pPr>
        <w:jc w:val="both"/>
        <w:rPr>
          <w:rFonts w:ascii="Söhne" w:hAnsi="Söhne" w:cs="Arial"/>
          <w:sz w:val="20"/>
          <w:szCs w:val="20"/>
          <w:shd w:val="clear" w:color="auto" w:fill="FFFFFF"/>
        </w:rPr>
      </w:pPr>
      <w:r>
        <w:rPr>
          <w:rFonts w:ascii="Söhne" w:hAnsi="Söhne"/>
          <w:b/>
          <w:sz w:val="20"/>
          <w:szCs w:val="20"/>
        </w:rPr>
        <w:t>Media contact:</w:t>
      </w:r>
    </w:p>
    <w:p w14:paraId="1BA167AF" w14:textId="591B5E39" w:rsidR="00571E3A" w:rsidRPr="00543826" w:rsidRDefault="00571E3A" w:rsidP="00A621E1">
      <w:pPr>
        <w:tabs>
          <w:tab w:val="left" w:pos="2835"/>
        </w:tabs>
        <w:spacing w:line="264" w:lineRule="auto"/>
        <w:rPr>
          <w:rFonts w:ascii="Söhne" w:hAnsi="Söhne" w:cs="Arial"/>
          <w:sz w:val="20"/>
          <w:szCs w:val="22"/>
        </w:rPr>
      </w:pPr>
      <w:r w:rsidRPr="00543826">
        <w:rPr>
          <w:rFonts w:ascii="Söhne" w:hAnsi="Söhne"/>
          <w:sz w:val="20"/>
          <w:szCs w:val="20"/>
        </w:rPr>
        <w:t>Alexandra Weidinger</w:t>
      </w:r>
    </w:p>
    <w:p w14:paraId="1A136BD5" w14:textId="77777777" w:rsidR="00571E3A" w:rsidRPr="00543826" w:rsidRDefault="00571E3A" w:rsidP="00571E3A">
      <w:pPr>
        <w:rPr>
          <w:rFonts w:ascii="Söhne" w:hAnsi="Söhne"/>
          <w:sz w:val="20"/>
          <w:szCs w:val="20"/>
        </w:rPr>
      </w:pPr>
      <w:r w:rsidRPr="00543826">
        <w:rPr>
          <w:rFonts w:ascii="Söhne" w:hAnsi="Söhne"/>
          <w:sz w:val="20"/>
          <w:szCs w:val="20"/>
        </w:rPr>
        <w:t>Head of External Communication</w:t>
      </w:r>
      <w:r w:rsidRPr="00543826">
        <w:rPr>
          <w:rFonts w:ascii="Söhne" w:hAnsi="Söhne"/>
          <w:sz w:val="20"/>
          <w:szCs w:val="20"/>
        </w:rPr>
        <w:br/>
        <w:t>Doka GmbH</w:t>
      </w:r>
      <w:r w:rsidRPr="00543826">
        <w:rPr>
          <w:rFonts w:ascii="Söhne" w:hAnsi="Söhne"/>
          <w:sz w:val="20"/>
          <w:szCs w:val="20"/>
        </w:rPr>
        <w:br/>
      </w:r>
      <w:r w:rsidRPr="00543826">
        <w:rPr>
          <w:rFonts w:ascii="Söhne" w:hAnsi="Söhne"/>
          <w:b/>
          <w:bCs/>
          <w:sz w:val="20"/>
          <w:szCs w:val="20"/>
        </w:rPr>
        <w:t xml:space="preserve">M </w:t>
      </w:r>
      <w:r w:rsidRPr="00543826">
        <w:rPr>
          <w:rFonts w:ascii="Söhne" w:hAnsi="Söhne"/>
          <w:sz w:val="20"/>
          <w:szCs w:val="20"/>
        </w:rPr>
        <w:t>+43 664 62 94 111</w:t>
      </w:r>
    </w:p>
    <w:p w14:paraId="09C4141F" w14:textId="761C9A40" w:rsidR="00BA1756" w:rsidRPr="00543826" w:rsidRDefault="00D00952" w:rsidP="00571E3A">
      <w:pPr>
        <w:rPr>
          <w:rFonts w:ascii="Söhne" w:hAnsi="Söhne" w:cs="Arial"/>
          <w:sz w:val="18"/>
          <w:szCs w:val="20"/>
        </w:rPr>
      </w:pPr>
      <w:hyperlink r:id="rId15" w:history="1">
        <w:r w:rsidR="00571E3A" w:rsidRPr="00543826">
          <w:rPr>
            <w:rFonts w:ascii="Söhne" w:hAnsi="Söhne"/>
            <w:color w:val="666666"/>
            <w:sz w:val="20"/>
            <w:szCs w:val="20"/>
            <w:u w:val="single" w:color="666666"/>
          </w:rPr>
          <w:t>alexandra.weidinger@doka.com</w:t>
        </w:r>
      </w:hyperlink>
      <w:r w:rsidR="00571E3A" w:rsidRPr="00543826">
        <w:rPr>
          <w:rFonts w:ascii="Söhne" w:hAnsi="Söhne"/>
          <w:sz w:val="20"/>
          <w:szCs w:val="20"/>
        </w:rPr>
        <w:t xml:space="preserve"> | </w:t>
      </w:r>
      <w:hyperlink r:id="rId16" w:history="1">
        <w:r w:rsidR="00571E3A" w:rsidRPr="00543826">
          <w:rPr>
            <w:rFonts w:ascii="Söhne" w:hAnsi="Söhne"/>
            <w:color w:val="666666"/>
            <w:sz w:val="20"/>
            <w:szCs w:val="20"/>
            <w:u w:val="single" w:color="666666"/>
          </w:rPr>
          <w:t>www.doka.com</w:t>
        </w:r>
      </w:hyperlink>
    </w:p>
    <w:sectPr w:rsidR="00BA1756" w:rsidRPr="00543826" w:rsidSect="00EE0310">
      <w:headerReference w:type="default" r:id="rId17"/>
      <w:footerReference w:type="default" r:id="rId18"/>
      <w:pgSz w:w="11906" w:h="16838" w:code="9"/>
      <w:pgMar w:top="2552" w:right="1134" w:bottom="1985" w:left="1418"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38C43" w14:textId="77777777" w:rsidR="00221941" w:rsidRDefault="00221941">
      <w:r>
        <w:separator/>
      </w:r>
    </w:p>
  </w:endnote>
  <w:endnote w:type="continuationSeparator" w:id="0">
    <w:p w14:paraId="24DC8A0B" w14:textId="77777777" w:rsidR="00221941" w:rsidRDefault="00221941">
      <w:r>
        <w:continuationSeparator/>
      </w:r>
    </w:p>
  </w:endnote>
  <w:endnote w:type="continuationNotice" w:id="1">
    <w:p w14:paraId="4B674DAD" w14:textId="77777777" w:rsidR="00221941" w:rsidRDefault="00221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 W1G 47 LtCn">
    <w:panose1 w:val="00000000000000000000"/>
    <w:charset w:val="00"/>
    <w:family w:val="swiss"/>
    <w:notTrueType/>
    <w:pitch w:val="variable"/>
    <w:sig w:usb0="A00002A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Söhne">
    <w:panose1 w:val="020B0503030202060203"/>
    <w:charset w:val="00"/>
    <w:family w:val="swiss"/>
    <w:notTrueType/>
    <w:pitch w:val="variable"/>
    <w:sig w:usb0="20000007" w:usb1="1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912491"/>
      <w:docPartObj>
        <w:docPartGallery w:val="Page Numbers (Bottom of Page)"/>
        <w:docPartUnique/>
      </w:docPartObj>
    </w:sdtPr>
    <w:sdtEndPr>
      <w:rPr>
        <w:sz w:val="18"/>
        <w:szCs w:val="20"/>
      </w:rPr>
    </w:sdtEndPr>
    <w:sdtContent>
      <w:p w14:paraId="6C498431" w14:textId="62BB5F3E" w:rsidR="001D0119" w:rsidRPr="001D0119" w:rsidRDefault="001D0119">
        <w:pPr>
          <w:pStyle w:val="Pieddepage"/>
          <w:jc w:val="right"/>
          <w:rPr>
            <w:sz w:val="18"/>
            <w:szCs w:val="20"/>
          </w:rPr>
        </w:pPr>
        <w:r w:rsidRPr="001D0119">
          <w:rPr>
            <w:sz w:val="18"/>
            <w:szCs w:val="20"/>
          </w:rPr>
          <w:fldChar w:fldCharType="begin"/>
        </w:r>
        <w:r w:rsidRPr="001D0119">
          <w:rPr>
            <w:sz w:val="18"/>
            <w:szCs w:val="20"/>
          </w:rPr>
          <w:instrText>PAGE   \* MERGEFORMAT</w:instrText>
        </w:r>
        <w:r w:rsidRPr="001D0119">
          <w:rPr>
            <w:sz w:val="18"/>
            <w:szCs w:val="20"/>
          </w:rPr>
          <w:fldChar w:fldCharType="separate"/>
        </w:r>
        <w:r w:rsidRPr="001D0119">
          <w:rPr>
            <w:sz w:val="18"/>
            <w:szCs w:val="20"/>
            <w:lang w:val="de-DE"/>
          </w:rPr>
          <w:t>2</w:t>
        </w:r>
        <w:r w:rsidRPr="001D0119">
          <w:rPr>
            <w:sz w:val="18"/>
            <w:szCs w:val="20"/>
          </w:rPr>
          <w:fldChar w:fldCharType="end"/>
        </w:r>
      </w:p>
    </w:sdtContent>
  </w:sdt>
  <w:p w14:paraId="137B4FAC" w14:textId="77777777" w:rsidR="001D0119" w:rsidRDefault="001D01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03A32" w14:textId="77777777" w:rsidR="00221941" w:rsidRDefault="00221941">
      <w:r>
        <w:separator/>
      </w:r>
    </w:p>
  </w:footnote>
  <w:footnote w:type="continuationSeparator" w:id="0">
    <w:p w14:paraId="04758DA4" w14:textId="77777777" w:rsidR="00221941" w:rsidRDefault="00221941">
      <w:r>
        <w:continuationSeparator/>
      </w:r>
    </w:p>
  </w:footnote>
  <w:footnote w:type="continuationNotice" w:id="1">
    <w:p w14:paraId="7BAB14B6" w14:textId="77777777" w:rsidR="00221941" w:rsidRDefault="002219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24CF" w14:textId="42614FF5" w:rsidR="007F40D0" w:rsidRPr="001510E4" w:rsidRDefault="007F40D0" w:rsidP="006351DC">
    <w:pPr>
      <w:pStyle w:val="En-tte"/>
      <w:tabs>
        <w:tab w:val="left" w:pos="269"/>
      </w:tabs>
      <w:rPr>
        <w:rFonts w:ascii="Söhne" w:hAnsi="Söhne"/>
        <w:b/>
        <w:lang w:val="fr-FR"/>
      </w:rPr>
    </w:pPr>
    <w:r w:rsidRPr="001510E4">
      <w:rPr>
        <w:rFonts w:ascii="Söhne" w:hAnsi="Söhne"/>
        <w:b/>
        <w:lang w:val="fr-FR"/>
      </w:rPr>
      <w:t xml:space="preserve">Doka </w:t>
    </w:r>
    <w:proofErr w:type="spellStart"/>
    <w:r w:rsidRPr="001510E4">
      <w:rPr>
        <w:rFonts w:ascii="Söhne" w:hAnsi="Söhne"/>
        <w:b/>
        <w:lang w:val="fr-FR"/>
      </w:rPr>
      <w:t>GmbH</w:t>
    </w:r>
    <w:proofErr w:type="spellEnd"/>
  </w:p>
  <w:p w14:paraId="09C41425" w14:textId="24951A72" w:rsidR="007A391B" w:rsidRPr="001510E4" w:rsidRDefault="00A96E73" w:rsidP="006351DC">
    <w:pPr>
      <w:pStyle w:val="En-tte"/>
      <w:tabs>
        <w:tab w:val="left" w:pos="269"/>
      </w:tabs>
      <w:rPr>
        <w:rFonts w:ascii="Söhne" w:hAnsi="Söhne"/>
        <w:lang w:val="fr-FR"/>
      </w:rPr>
    </w:pPr>
    <w:r w:rsidRPr="002311D9">
      <w:rPr>
        <w:rFonts w:ascii="Söhne" w:hAnsi="Söhne"/>
        <w:noProof/>
      </w:rPr>
      <w:drawing>
        <wp:anchor distT="0" distB="0" distL="114300" distR="114300" simplePos="0" relativeHeight="251658240" behindDoc="0" locked="0" layoutInCell="1" allowOverlap="1" wp14:anchorId="1304B5BD" wp14:editId="1E91FCE5">
          <wp:simplePos x="0" y="0"/>
          <wp:positionH relativeFrom="margin">
            <wp:align>right</wp:align>
          </wp:positionH>
          <wp:positionV relativeFrom="paragraph">
            <wp:posOffset>-181610</wp:posOffset>
          </wp:positionV>
          <wp:extent cx="1080000" cy="1080000"/>
          <wp:effectExtent l="0" t="0" r="6350" b="6350"/>
          <wp:wrapThrough wrapText="bothSides">
            <wp:wrapPolygon edited="0">
              <wp:start x="0" y="0"/>
              <wp:lineTo x="0" y="21346"/>
              <wp:lineTo x="21346" y="21346"/>
              <wp:lineTo x="21346" y="0"/>
              <wp:lineTo x="0" y="0"/>
            </wp:wrapPolygon>
          </wp:wrapThrough>
          <wp:docPr id="20299785" name="Grafik 1" descr="Ein Bild, das gelb, Text,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785" name="Grafik 1" descr="Ein Bild, das gelb, Text, Logo,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0E4" w:rsidRPr="001510E4">
      <w:rPr>
        <w:rFonts w:ascii="Söhne" w:hAnsi="Söhne"/>
        <w:b/>
        <w:lang w:val="fr-FR"/>
      </w:rPr>
      <w:t>Dossier de p</w:t>
    </w:r>
    <w:r w:rsidR="001510E4">
      <w:rPr>
        <w:rFonts w:ascii="Söhne" w:hAnsi="Söhne"/>
        <w:b/>
        <w:lang w:val="fr-FR"/>
      </w:rPr>
      <w:t>resse</w:t>
    </w:r>
  </w:p>
  <w:p w14:paraId="09C41426" w14:textId="1D64C32E" w:rsidR="007A391B" w:rsidRPr="001510E4" w:rsidRDefault="007A391B" w:rsidP="008F2ADD">
    <w:pPr>
      <w:pStyle w:val="En-tte"/>
      <w:jc w:val="right"/>
      <w:rPr>
        <w:lang w:val="fr-FR"/>
      </w:rPr>
    </w:pPr>
  </w:p>
  <w:p w14:paraId="09C41427" w14:textId="38202A6B" w:rsidR="007A391B" w:rsidRPr="001510E4" w:rsidRDefault="007A391B" w:rsidP="008F2ADD">
    <w:pPr>
      <w:pStyle w:val="En-tte"/>
      <w:jc w:val="right"/>
      <w:rPr>
        <w:lang w:val="fr-FR"/>
      </w:rPr>
    </w:pPr>
  </w:p>
  <w:p w14:paraId="09C41428" w14:textId="285F53EC" w:rsidR="007A391B" w:rsidRPr="001510E4" w:rsidRDefault="00A96E73" w:rsidP="00A96E73">
    <w:pPr>
      <w:pStyle w:val="En-tte"/>
      <w:tabs>
        <w:tab w:val="clear" w:pos="4536"/>
        <w:tab w:val="clear" w:pos="9072"/>
        <w:tab w:val="left" w:pos="7860"/>
      </w:tabs>
      <w:rPr>
        <w:lang w:val="fr-FR"/>
      </w:rPr>
    </w:pPr>
    <w:r w:rsidRPr="001510E4">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0B16"/>
    <w:multiLevelType w:val="hybridMultilevel"/>
    <w:tmpl w:val="A2367A4C"/>
    <w:lvl w:ilvl="0" w:tplc="B49A083E">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BEF7CA1"/>
    <w:multiLevelType w:val="hybridMultilevel"/>
    <w:tmpl w:val="E6F83E38"/>
    <w:lvl w:ilvl="0" w:tplc="50E27CB0">
      <w:start w:val="1"/>
      <w:numFmt w:val="bullet"/>
      <w:lvlText w:val=""/>
      <w:lvlJc w:val="left"/>
      <w:pPr>
        <w:tabs>
          <w:tab w:val="num" w:pos="720"/>
        </w:tabs>
        <w:ind w:left="720" w:hanging="360"/>
      </w:pPr>
      <w:rPr>
        <w:rFonts w:ascii="Wingdings" w:hAnsi="Wingdings" w:hint="default"/>
      </w:rPr>
    </w:lvl>
    <w:lvl w:ilvl="1" w:tplc="EB049F92" w:tentative="1">
      <w:start w:val="1"/>
      <w:numFmt w:val="bullet"/>
      <w:lvlText w:val=""/>
      <w:lvlJc w:val="left"/>
      <w:pPr>
        <w:tabs>
          <w:tab w:val="num" w:pos="1440"/>
        </w:tabs>
        <w:ind w:left="1440" w:hanging="360"/>
      </w:pPr>
      <w:rPr>
        <w:rFonts w:ascii="Wingdings" w:hAnsi="Wingdings" w:hint="default"/>
      </w:rPr>
    </w:lvl>
    <w:lvl w:ilvl="2" w:tplc="1760361C">
      <w:start w:val="1"/>
      <w:numFmt w:val="bullet"/>
      <w:lvlText w:val=""/>
      <w:lvlJc w:val="left"/>
      <w:pPr>
        <w:tabs>
          <w:tab w:val="num" w:pos="2160"/>
        </w:tabs>
        <w:ind w:left="2160" w:hanging="360"/>
      </w:pPr>
      <w:rPr>
        <w:rFonts w:ascii="Wingdings" w:hAnsi="Wingdings" w:hint="default"/>
      </w:rPr>
    </w:lvl>
    <w:lvl w:ilvl="3" w:tplc="41A481AE" w:tentative="1">
      <w:start w:val="1"/>
      <w:numFmt w:val="bullet"/>
      <w:lvlText w:val=""/>
      <w:lvlJc w:val="left"/>
      <w:pPr>
        <w:tabs>
          <w:tab w:val="num" w:pos="2880"/>
        </w:tabs>
        <w:ind w:left="2880" w:hanging="360"/>
      </w:pPr>
      <w:rPr>
        <w:rFonts w:ascii="Wingdings" w:hAnsi="Wingdings" w:hint="default"/>
      </w:rPr>
    </w:lvl>
    <w:lvl w:ilvl="4" w:tplc="6CA807E4" w:tentative="1">
      <w:start w:val="1"/>
      <w:numFmt w:val="bullet"/>
      <w:lvlText w:val=""/>
      <w:lvlJc w:val="left"/>
      <w:pPr>
        <w:tabs>
          <w:tab w:val="num" w:pos="3600"/>
        </w:tabs>
        <w:ind w:left="3600" w:hanging="360"/>
      </w:pPr>
      <w:rPr>
        <w:rFonts w:ascii="Wingdings" w:hAnsi="Wingdings" w:hint="default"/>
      </w:rPr>
    </w:lvl>
    <w:lvl w:ilvl="5" w:tplc="308CB9BE" w:tentative="1">
      <w:start w:val="1"/>
      <w:numFmt w:val="bullet"/>
      <w:lvlText w:val=""/>
      <w:lvlJc w:val="left"/>
      <w:pPr>
        <w:tabs>
          <w:tab w:val="num" w:pos="4320"/>
        </w:tabs>
        <w:ind w:left="4320" w:hanging="360"/>
      </w:pPr>
      <w:rPr>
        <w:rFonts w:ascii="Wingdings" w:hAnsi="Wingdings" w:hint="default"/>
      </w:rPr>
    </w:lvl>
    <w:lvl w:ilvl="6" w:tplc="2848DC72" w:tentative="1">
      <w:start w:val="1"/>
      <w:numFmt w:val="bullet"/>
      <w:lvlText w:val=""/>
      <w:lvlJc w:val="left"/>
      <w:pPr>
        <w:tabs>
          <w:tab w:val="num" w:pos="5040"/>
        </w:tabs>
        <w:ind w:left="5040" w:hanging="360"/>
      </w:pPr>
      <w:rPr>
        <w:rFonts w:ascii="Wingdings" w:hAnsi="Wingdings" w:hint="default"/>
      </w:rPr>
    </w:lvl>
    <w:lvl w:ilvl="7" w:tplc="8EA6F572" w:tentative="1">
      <w:start w:val="1"/>
      <w:numFmt w:val="bullet"/>
      <w:lvlText w:val=""/>
      <w:lvlJc w:val="left"/>
      <w:pPr>
        <w:tabs>
          <w:tab w:val="num" w:pos="5760"/>
        </w:tabs>
        <w:ind w:left="5760" w:hanging="360"/>
      </w:pPr>
      <w:rPr>
        <w:rFonts w:ascii="Wingdings" w:hAnsi="Wingdings" w:hint="default"/>
      </w:rPr>
    </w:lvl>
    <w:lvl w:ilvl="8" w:tplc="CE7C1C9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14907"/>
    <w:multiLevelType w:val="multilevel"/>
    <w:tmpl w:val="869446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40C9A"/>
    <w:multiLevelType w:val="hybridMultilevel"/>
    <w:tmpl w:val="F98C19CC"/>
    <w:lvl w:ilvl="0" w:tplc="A2CE2F4C">
      <w:start w:val="40"/>
      <w:numFmt w:val="bullet"/>
      <w:lvlText w:val="-"/>
      <w:lvlJc w:val="left"/>
      <w:pPr>
        <w:ind w:left="3192" w:hanging="360"/>
      </w:pPr>
      <w:rPr>
        <w:rFonts w:ascii="Arial" w:eastAsia="Times New Roman" w:hAnsi="Arial" w:cs="Arial"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4" w15:restartNumberingAfterBreak="0">
    <w:nsid w:val="11922F49"/>
    <w:multiLevelType w:val="hybridMultilevel"/>
    <w:tmpl w:val="784C7330"/>
    <w:lvl w:ilvl="0" w:tplc="5712C77A">
      <w:start w:val="1"/>
      <w:numFmt w:val="bullet"/>
      <w:lvlText w:val=""/>
      <w:lvlJc w:val="left"/>
      <w:pPr>
        <w:tabs>
          <w:tab w:val="num" w:pos="720"/>
        </w:tabs>
        <w:ind w:left="720" w:hanging="360"/>
      </w:pPr>
      <w:rPr>
        <w:rFonts w:ascii="Wingdings" w:hAnsi="Wingdings" w:hint="default"/>
      </w:rPr>
    </w:lvl>
    <w:lvl w:ilvl="1" w:tplc="15FE1356" w:tentative="1">
      <w:start w:val="1"/>
      <w:numFmt w:val="bullet"/>
      <w:lvlText w:val=""/>
      <w:lvlJc w:val="left"/>
      <w:pPr>
        <w:tabs>
          <w:tab w:val="num" w:pos="1440"/>
        </w:tabs>
        <w:ind w:left="1440" w:hanging="360"/>
      </w:pPr>
      <w:rPr>
        <w:rFonts w:ascii="Wingdings" w:hAnsi="Wingdings" w:hint="default"/>
      </w:rPr>
    </w:lvl>
    <w:lvl w:ilvl="2" w:tplc="14F8B550" w:tentative="1">
      <w:start w:val="1"/>
      <w:numFmt w:val="bullet"/>
      <w:lvlText w:val=""/>
      <w:lvlJc w:val="left"/>
      <w:pPr>
        <w:tabs>
          <w:tab w:val="num" w:pos="2160"/>
        </w:tabs>
        <w:ind w:left="2160" w:hanging="360"/>
      </w:pPr>
      <w:rPr>
        <w:rFonts w:ascii="Wingdings" w:hAnsi="Wingdings" w:hint="default"/>
      </w:rPr>
    </w:lvl>
    <w:lvl w:ilvl="3" w:tplc="65549D2C" w:tentative="1">
      <w:start w:val="1"/>
      <w:numFmt w:val="bullet"/>
      <w:lvlText w:val=""/>
      <w:lvlJc w:val="left"/>
      <w:pPr>
        <w:tabs>
          <w:tab w:val="num" w:pos="2880"/>
        </w:tabs>
        <w:ind w:left="2880" w:hanging="360"/>
      </w:pPr>
      <w:rPr>
        <w:rFonts w:ascii="Wingdings" w:hAnsi="Wingdings" w:hint="default"/>
      </w:rPr>
    </w:lvl>
    <w:lvl w:ilvl="4" w:tplc="49129446" w:tentative="1">
      <w:start w:val="1"/>
      <w:numFmt w:val="bullet"/>
      <w:lvlText w:val=""/>
      <w:lvlJc w:val="left"/>
      <w:pPr>
        <w:tabs>
          <w:tab w:val="num" w:pos="3600"/>
        </w:tabs>
        <w:ind w:left="3600" w:hanging="360"/>
      </w:pPr>
      <w:rPr>
        <w:rFonts w:ascii="Wingdings" w:hAnsi="Wingdings" w:hint="default"/>
      </w:rPr>
    </w:lvl>
    <w:lvl w:ilvl="5" w:tplc="B8820466" w:tentative="1">
      <w:start w:val="1"/>
      <w:numFmt w:val="bullet"/>
      <w:lvlText w:val=""/>
      <w:lvlJc w:val="left"/>
      <w:pPr>
        <w:tabs>
          <w:tab w:val="num" w:pos="4320"/>
        </w:tabs>
        <w:ind w:left="4320" w:hanging="360"/>
      </w:pPr>
      <w:rPr>
        <w:rFonts w:ascii="Wingdings" w:hAnsi="Wingdings" w:hint="default"/>
      </w:rPr>
    </w:lvl>
    <w:lvl w:ilvl="6" w:tplc="359C125C" w:tentative="1">
      <w:start w:val="1"/>
      <w:numFmt w:val="bullet"/>
      <w:lvlText w:val=""/>
      <w:lvlJc w:val="left"/>
      <w:pPr>
        <w:tabs>
          <w:tab w:val="num" w:pos="5040"/>
        </w:tabs>
        <w:ind w:left="5040" w:hanging="360"/>
      </w:pPr>
      <w:rPr>
        <w:rFonts w:ascii="Wingdings" w:hAnsi="Wingdings" w:hint="default"/>
      </w:rPr>
    </w:lvl>
    <w:lvl w:ilvl="7" w:tplc="CB04DA8A" w:tentative="1">
      <w:start w:val="1"/>
      <w:numFmt w:val="bullet"/>
      <w:lvlText w:val=""/>
      <w:lvlJc w:val="left"/>
      <w:pPr>
        <w:tabs>
          <w:tab w:val="num" w:pos="5760"/>
        </w:tabs>
        <w:ind w:left="5760" w:hanging="360"/>
      </w:pPr>
      <w:rPr>
        <w:rFonts w:ascii="Wingdings" w:hAnsi="Wingdings" w:hint="default"/>
      </w:rPr>
    </w:lvl>
    <w:lvl w:ilvl="8" w:tplc="6D4A0C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707D1C"/>
    <w:multiLevelType w:val="hybridMultilevel"/>
    <w:tmpl w:val="BCEE7A18"/>
    <w:lvl w:ilvl="0" w:tplc="83D29A68">
      <w:start w:val="1"/>
      <w:numFmt w:val="bullet"/>
      <w:lvlText w:val=""/>
      <w:lvlJc w:val="left"/>
      <w:pPr>
        <w:tabs>
          <w:tab w:val="num" w:pos="720"/>
        </w:tabs>
        <w:ind w:left="720" w:hanging="360"/>
      </w:pPr>
      <w:rPr>
        <w:rFonts w:ascii="Wingdings" w:hAnsi="Wingdings" w:hint="default"/>
      </w:rPr>
    </w:lvl>
    <w:lvl w:ilvl="1" w:tplc="0B925622" w:tentative="1">
      <w:start w:val="1"/>
      <w:numFmt w:val="bullet"/>
      <w:lvlText w:val=""/>
      <w:lvlJc w:val="left"/>
      <w:pPr>
        <w:tabs>
          <w:tab w:val="num" w:pos="1440"/>
        </w:tabs>
        <w:ind w:left="1440" w:hanging="360"/>
      </w:pPr>
      <w:rPr>
        <w:rFonts w:ascii="Wingdings" w:hAnsi="Wingdings" w:hint="default"/>
      </w:rPr>
    </w:lvl>
    <w:lvl w:ilvl="2" w:tplc="C60C7212" w:tentative="1">
      <w:start w:val="1"/>
      <w:numFmt w:val="bullet"/>
      <w:lvlText w:val=""/>
      <w:lvlJc w:val="left"/>
      <w:pPr>
        <w:tabs>
          <w:tab w:val="num" w:pos="2160"/>
        </w:tabs>
        <w:ind w:left="2160" w:hanging="360"/>
      </w:pPr>
      <w:rPr>
        <w:rFonts w:ascii="Wingdings" w:hAnsi="Wingdings" w:hint="default"/>
      </w:rPr>
    </w:lvl>
    <w:lvl w:ilvl="3" w:tplc="B532B90A" w:tentative="1">
      <w:start w:val="1"/>
      <w:numFmt w:val="bullet"/>
      <w:lvlText w:val=""/>
      <w:lvlJc w:val="left"/>
      <w:pPr>
        <w:tabs>
          <w:tab w:val="num" w:pos="2880"/>
        </w:tabs>
        <w:ind w:left="2880" w:hanging="360"/>
      </w:pPr>
      <w:rPr>
        <w:rFonts w:ascii="Wingdings" w:hAnsi="Wingdings" w:hint="default"/>
      </w:rPr>
    </w:lvl>
    <w:lvl w:ilvl="4" w:tplc="39EEAE42" w:tentative="1">
      <w:start w:val="1"/>
      <w:numFmt w:val="bullet"/>
      <w:lvlText w:val=""/>
      <w:lvlJc w:val="left"/>
      <w:pPr>
        <w:tabs>
          <w:tab w:val="num" w:pos="3600"/>
        </w:tabs>
        <w:ind w:left="3600" w:hanging="360"/>
      </w:pPr>
      <w:rPr>
        <w:rFonts w:ascii="Wingdings" w:hAnsi="Wingdings" w:hint="default"/>
      </w:rPr>
    </w:lvl>
    <w:lvl w:ilvl="5" w:tplc="8AFA0212" w:tentative="1">
      <w:start w:val="1"/>
      <w:numFmt w:val="bullet"/>
      <w:lvlText w:val=""/>
      <w:lvlJc w:val="left"/>
      <w:pPr>
        <w:tabs>
          <w:tab w:val="num" w:pos="4320"/>
        </w:tabs>
        <w:ind w:left="4320" w:hanging="360"/>
      </w:pPr>
      <w:rPr>
        <w:rFonts w:ascii="Wingdings" w:hAnsi="Wingdings" w:hint="default"/>
      </w:rPr>
    </w:lvl>
    <w:lvl w:ilvl="6" w:tplc="A72019B4" w:tentative="1">
      <w:start w:val="1"/>
      <w:numFmt w:val="bullet"/>
      <w:lvlText w:val=""/>
      <w:lvlJc w:val="left"/>
      <w:pPr>
        <w:tabs>
          <w:tab w:val="num" w:pos="5040"/>
        </w:tabs>
        <w:ind w:left="5040" w:hanging="360"/>
      </w:pPr>
      <w:rPr>
        <w:rFonts w:ascii="Wingdings" w:hAnsi="Wingdings" w:hint="default"/>
      </w:rPr>
    </w:lvl>
    <w:lvl w:ilvl="7" w:tplc="963264F8" w:tentative="1">
      <w:start w:val="1"/>
      <w:numFmt w:val="bullet"/>
      <w:lvlText w:val=""/>
      <w:lvlJc w:val="left"/>
      <w:pPr>
        <w:tabs>
          <w:tab w:val="num" w:pos="5760"/>
        </w:tabs>
        <w:ind w:left="5760" w:hanging="360"/>
      </w:pPr>
      <w:rPr>
        <w:rFonts w:ascii="Wingdings" w:hAnsi="Wingdings" w:hint="default"/>
      </w:rPr>
    </w:lvl>
    <w:lvl w:ilvl="8" w:tplc="151AEA7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16DCC"/>
    <w:multiLevelType w:val="multilevel"/>
    <w:tmpl w:val="E286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DD467C"/>
    <w:multiLevelType w:val="hybridMultilevel"/>
    <w:tmpl w:val="A650C69E"/>
    <w:lvl w:ilvl="0" w:tplc="2FF08490">
      <w:start w:val="1"/>
      <w:numFmt w:val="bullet"/>
      <w:lvlText w:val=""/>
      <w:lvlJc w:val="left"/>
      <w:pPr>
        <w:tabs>
          <w:tab w:val="num" w:pos="720"/>
        </w:tabs>
        <w:ind w:left="720" w:hanging="360"/>
      </w:pPr>
      <w:rPr>
        <w:rFonts w:ascii="Wingdings" w:hAnsi="Wingdings" w:hint="default"/>
      </w:rPr>
    </w:lvl>
    <w:lvl w:ilvl="1" w:tplc="278EF748">
      <w:start w:val="1"/>
      <w:numFmt w:val="bullet"/>
      <w:lvlText w:val=""/>
      <w:lvlJc w:val="left"/>
      <w:pPr>
        <w:tabs>
          <w:tab w:val="num" w:pos="1440"/>
        </w:tabs>
        <w:ind w:left="1440" w:hanging="360"/>
      </w:pPr>
      <w:rPr>
        <w:rFonts w:ascii="Wingdings" w:hAnsi="Wingdings" w:hint="default"/>
      </w:rPr>
    </w:lvl>
    <w:lvl w:ilvl="2" w:tplc="1D0E1D3A" w:tentative="1">
      <w:start w:val="1"/>
      <w:numFmt w:val="bullet"/>
      <w:lvlText w:val=""/>
      <w:lvlJc w:val="left"/>
      <w:pPr>
        <w:tabs>
          <w:tab w:val="num" w:pos="2160"/>
        </w:tabs>
        <w:ind w:left="2160" w:hanging="360"/>
      </w:pPr>
      <w:rPr>
        <w:rFonts w:ascii="Wingdings" w:hAnsi="Wingdings" w:hint="default"/>
      </w:rPr>
    </w:lvl>
    <w:lvl w:ilvl="3" w:tplc="A40615FC" w:tentative="1">
      <w:start w:val="1"/>
      <w:numFmt w:val="bullet"/>
      <w:lvlText w:val=""/>
      <w:lvlJc w:val="left"/>
      <w:pPr>
        <w:tabs>
          <w:tab w:val="num" w:pos="2880"/>
        </w:tabs>
        <w:ind w:left="2880" w:hanging="360"/>
      </w:pPr>
      <w:rPr>
        <w:rFonts w:ascii="Wingdings" w:hAnsi="Wingdings" w:hint="default"/>
      </w:rPr>
    </w:lvl>
    <w:lvl w:ilvl="4" w:tplc="E8D24A90" w:tentative="1">
      <w:start w:val="1"/>
      <w:numFmt w:val="bullet"/>
      <w:lvlText w:val=""/>
      <w:lvlJc w:val="left"/>
      <w:pPr>
        <w:tabs>
          <w:tab w:val="num" w:pos="3600"/>
        </w:tabs>
        <w:ind w:left="3600" w:hanging="360"/>
      </w:pPr>
      <w:rPr>
        <w:rFonts w:ascii="Wingdings" w:hAnsi="Wingdings" w:hint="default"/>
      </w:rPr>
    </w:lvl>
    <w:lvl w:ilvl="5" w:tplc="0F021DDA" w:tentative="1">
      <w:start w:val="1"/>
      <w:numFmt w:val="bullet"/>
      <w:lvlText w:val=""/>
      <w:lvlJc w:val="left"/>
      <w:pPr>
        <w:tabs>
          <w:tab w:val="num" w:pos="4320"/>
        </w:tabs>
        <w:ind w:left="4320" w:hanging="360"/>
      </w:pPr>
      <w:rPr>
        <w:rFonts w:ascii="Wingdings" w:hAnsi="Wingdings" w:hint="default"/>
      </w:rPr>
    </w:lvl>
    <w:lvl w:ilvl="6" w:tplc="75EC7112" w:tentative="1">
      <w:start w:val="1"/>
      <w:numFmt w:val="bullet"/>
      <w:lvlText w:val=""/>
      <w:lvlJc w:val="left"/>
      <w:pPr>
        <w:tabs>
          <w:tab w:val="num" w:pos="5040"/>
        </w:tabs>
        <w:ind w:left="5040" w:hanging="360"/>
      </w:pPr>
      <w:rPr>
        <w:rFonts w:ascii="Wingdings" w:hAnsi="Wingdings" w:hint="default"/>
      </w:rPr>
    </w:lvl>
    <w:lvl w:ilvl="7" w:tplc="1C88EACC" w:tentative="1">
      <w:start w:val="1"/>
      <w:numFmt w:val="bullet"/>
      <w:lvlText w:val=""/>
      <w:lvlJc w:val="left"/>
      <w:pPr>
        <w:tabs>
          <w:tab w:val="num" w:pos="5760"/>
        </w:tabs>
        <w:ind w:left="5760" w:hanging="360"/>
      </w:pPr>
      <w:rPr>
        <w:rFonts w:ascii="Wingdings" w:hAnsi="Wingdings" w:hint="default"/>
      </w:rPr>
    </w:lvl>
    <w:lvl w:ilvl="8" w:tplc="4E7C7FA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C52ABA"/>
    <w:multiLevelType w:val="multilevel"/>
    <w:tmpl w:val="A4E8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6E1239"/>
    <w:multiLevelType w:val="hybridMultilevel"/>
    <w:tmpl w:val="87DC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C7CB4"/>
    <w:multiLevelType w:val="hybridMultilevel"/>
    <w:tmpl w:val="BB6E1C2E"/>
    <w:lvl w:ilvl="0" w:tplc="80C81636">
      <w:start w:val="1"/>
      <w:numFmt w:val="bullet"/>
      <w:lvlText w:val=""/>
      <w:lvlJc w:val="left"/>
      <w:pPr>
        <w:tabs>
          <w:tab w:val="num" w:pos="720"/>
        </w:tabs>
        <w:ind w:left="720" w:hanging="360"/>
      </w:pPr>
      <w:rPr>
        <w:rFonts w:ascii="Wingdings" w:hAnsi="Wingdings" w:hint="default"/>
      </w:rPr>
    </w:lvl>
    <w:lvl w:ilvl="1" w:tplc="9A60D4E2" w:tentative="1">
      <w:start w:val="1"/>
      <w:numFmt w:val="bullet"/>
      <w:lvlText w:val=""/>
      <w:lvlJc w:val="left"/>
      <w:pPr>
        <w:tabs>
          <w:tab w:val="num" w:pos="1440"/>
        </w:tabs>
        <w:ind w:left="1440" w:hanging="360"/>
      </w:pPr>
      <w:rPr>
        <w:rFonts w:ascii="Wingdings" w:hAnsi="Wingdings" w:hint="default"/>
      </w:rPr>
    </w:lvl>
    <w:lvl w:ilvl="2" w:tplc="6542EEA6" w:tentative="1">
      <w:start w:val="1"/>
      <w:numFmt w:val="bullet"/>
      <w:lvlText w:val=""/>
      <w:lvlJc w:val="left"/>
      <w:pPr>
        <w:tabs>
          <w:tab w:val="num" w:pos="2160"/>
        </w:tabs>
        <w:ind w:left="2160" w:hanging="360"/>
      </w:pPr>
      <w:rPr>
        <w:rFonts w:ascii="Wingdings" w:hAnsi="Wingdings" w:hint="default"/>
      </w:rPr>
    </w:lvl>
    <w:lvl w:ilvl="3" w:tplc="FB50F4C8" w:tentative="1">
      <w:start w:val="1"/>
      <w:numFmt w:val="bullet"/>
      <w:lvlText w:val=""/>
      <w:lvlJc w:val="left"/>
      <w:pPr>
        <w:tabs>
          <w:tab w:val="num" w:pos="2880"/>
        </w:tabs>
        <w:ind w:left="2880" w:hanging="360"/>
      </w:pPr>
      <w:rPr>
        <w:rFonts w:ascii="Wingdings" w:hAnsi="Wingdings" w:hint="default"/>
      </w:rPr>
    </w:lvl>
    <w:lvl w:ilvl="4" w:tplc="1C6A541C" w:tentative="1">
      <w:start w:val="1"/>
      <w:numFmt w:val="bullet"/>
      <w:lvlText w:val=""/>
      <w:lvlJc w:val="left"/>
      <w:pPr>
        <w:tabs>
          <w:tab w:val="num" w:pos="3600"/>
        </w:tabs>
        <w:ind w:left="3600" w:hanging="360"/>
      </w:pPr>
      <w:rPr>
        <w:rFonts w:ascii="Wingdings" w:hAnsi="Wingdings" w:hint="default"/>
      </w:rPr>
    </w:lvl>
    <w:lvl w:ilvl="5" w:tplc="3F2CCDB8" w:tentative="1">
      <w:start w:val="1"/>
      <w:numFmt w:val="bullet"/>
      <w:lvlText w:val=""/>
      <w:lvlJc w:val="left"/>
      <w:pPr>
        <w:tabs>
          <w:tab w:val="num" w:pos="4320"/>
        </w:tabs>
        <w:ind w:left="4320" w:hanging="360"/>
      </w:pPr>
      <w:rPr>
        <w:rFonts w:ascii="Wingdings" w:hAnsi="Wingdings" w:hint="default"/>
      </w:rPr>
    </w:lvl>
    <w:lvl w:ilvl="6" w:tplc="93103D9E" w:tentative="1">
      <w:start w:val="1"/>
      <w:numFmt w:val="bullet"/>
      <w:lvlText w:val=""/>
      <w:lvlJc w:val="left"/>
      <w:pPr>
        <w:tabs>
          <w:tab w:val="num" w:pos="5040"/>
        </w:tabs>
        <w:ind w:left="5040" w:hanging="360"/>
      </w:pPr>
      <w:rPr>
        <w:rFonts w:ascii="Wingdings" w:hAnsi="Wingdings" w:hint="default"/>
      </w:rPr>
    </w:lvl>
    <w:lvl w:ilvl="7" w:tplc="3EF8274E" w:tentative="1">
      <w:start w:val="1"/>
      <w:numFmt w:val="bullet"/>
      <w:lvlText w:val=""/>
      <w:lvlJc w:val="left"/>
      <w:pPr>
        <w:tabs>
          <w:tab w:val="num" w:pos="5760"/>
        </w:tabs>
        <w:ind w:left="5760" w:hanging="360"/>
      </w:pPr>
      <w:rPr>
        <w:rFonts w:ascii="Wingdings" w:hAnsi="Wingdings" w:hint="default"/>
      </w:rPr>
    </w:lvl>
    <w:lvl w:ilvl="8" w:tplc="2BC80D1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DD5B39"/>
    <w:multiLevelType w:val="hybridMultilevel"/>
    <w:tmpl w:val="A248339E"/>
    <w:lvl w:ilvl="0" w:tplc="C262CF0A">
      <w:start w:val="1"/>
      <w:numFmt w:val="bullet"/>
      <w:lvlText w:val=""/>
      <w:lvlJc w:val="left"/>
      <w:pPr>
        <w:tabs>
          <w:tab w:val="num" w:pos="720"/>
        </w:tabs>
        <w:ind w:left="720" w:hanging="360"/>
      </w:pPr>
      <w:rPr>
        <w:rFonts w:ascii="Wingdings" w:hAnsi="Wingdings" w:hint="default"/>
      </w:rPr>
    </w:lvl>
    <w:lvl w:ilvl="1" w:tplc="6FE646B2" w:tentative="1">
      <w:start w:val="1"/>
      <w:numFmt w:val="bullet"/>
      <w:lvlText w:val=""/>
      <w:lvlJc w:val="left"/>
      <w:pPr>
        <w:tabs>
          <w:tab w:val="num" w:pos="1440"/>
        </w:tabs>
        <w:ind w:left="1440" w:hanging="360"/>
      </w:pPr>
      <w:rPr>
        <w:rFonts w:ascii="Wingdings" w:hAnsi="Wingdings" w:hint="default"/>
      </w:rPr>
    </w:lvl>
    <w:lvl w:ilvl="2" w:tplc="87CAD91A">
      <w:start w:val="1"/>
      <w:numFmt w:val="bullet"/>
      <w:lvlText w:val=""/>
      <w:lvlJc w:val="left"/>
      <w:pPr>
        <w:tabs>
          <w:tab w:val="num" w:pos="2160"/>
        </w:tabs>
        <w:ind w:left="2160" w:hanging="360"/>
      </w:pPr>
      <w:rPr>
        <w:rFonts w:ascii="Wingdings" w:hAnsi="Wingdings" w:hint="default"/>
      </w:rPr>
    </w:lvl>
    <w:lvl w:ilvl="3" w:tplc="5F58204C" w:tentative="1">
      <w:start w:val="1"/>
      <w:numFmt w:val="bullet"/>
      <w:lvlText w:val=""/>
      <w:lvlJc w:val="left"/>
      <w:pPr>
        <w:tabs>
          <w:tab w:val="num" w:pos="2880"/>
        </w:tabs>
        <w:ind w:left="2880" w:hanging="360"/>
      </w:pPr>
      <w:rPr>
        <w:rFonts w:ascii="Wingdings" w:hAnsi="Wingdings" w:hint="default"/>
      </w:rPr>
    </w:lvl>
    <w:lvl w:ilvl="4" w:tplc="8116CE0A" w:tentative="1">
      <w:start w:val="1"/>
      <w:numFmt w:val="bullet"/>
      <w:lvlText w:val=""/>
      <w:lvlJc w:val="left"/>
      <w:pPr>
        <w:tabs>
          <w:tab w:val="num" w:pos="3600"/>
        </w:tabs>
        <w:ind w:left="3600" w:hanging="360"/>
      </w:pPr>
      <w:rPr>
        <w:rFonts w:ascii="Wingdings" w:hAnsi="Wingdings" w:hint="default"/>
      </w:rPr>
    </w:lvl>
    <w:lvl w:ilvl="5" w:tplc="028E5108" w:tentative="1">
      <w:start w:val="1"/>
      <w:numFmt w:val="bullet"/>
      <w:lvlText w:val=""/>
      <w:lvlJc w:val="left"/>
      <w:pPr>
        <w:tabs>
          <w:tab w:val="num" w:pos="4320"/>
        </w:tabs>
        <w:ind w:left="4320" w:hanging="360"/>
      </w:pPr>
      <w:rPr>
        <w:rFonts w:ascii="Wingdings" w:hAnsi="Wingdings" w:hint="default"/>
      </w:rPr>
    </w:lvl>
    <w:lvl w:ilvl="6" w:tplc="3648B6AC" w:tentative="1">
      <w:start w:val="1"/>
      <w:numFmt w:val="bullet"/>
      <w:lvlText w:val=""/>
      <w:lvlJc w:val="left"/>
      <w:pPr>
        <w:tabs>
          <w:tab w:val="num" w:pos="5040"/>
        </w:tabs>
        <w:ind w:left="5040" w:hanging="360"/>
      </w:pPr>
      <w:rPr>
        <w:rFonts w:ascii="Wingdings" w:hAnsi="Wingdings" w:hint="default"/>
      </w:rPr>
    </w:lvl>
    <w:lvl w:ilvl="7" w:tplc="7DCC678A" w:tentative="1">
      <w:start w:val="1"/>
      <w:numFmt w:val="bullet"/>
      <w:lvlText w:val=""/>
      <w:lvlJc w:val="left"/>
      <w:pPr>
        <w:tabs>
          <w:tab w:val="num" w:pos="5760"/>
        </w:tabs>
        <w:ind w:left="5760" w:hanging="360"/>
      </w:pPr>
      <w:rPr>
        <w:rFonts w:ascii="Wingdings" w:hAnsi="Wingdings" w:hint="default"/>
      </w:rPr>
    </w:lvl>
    <w:lvl w:ilvl="8" w:tplc="6EF4190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8910ED"/>
    <w:multiLevelType w:val="multilevel"/>
    <w:tmpl w:val="1EFCEC30"/>
    <w:styleLink w:val="ListemitAufzhlungszeichenDoka"/>
    <w:lvl w:ilvl="0">
      <w:start w:val="1"/>
      <w:numFmt w:val="bullet"/>
      <w:lvlText w:val=""/>
      <w:lvlJc w:val="left"/>
      <w:pPr>
        <w:ind w:left="360" w:hanging="360"/>
      </w:pPr>
      <w:rPr>
        <w:rFonts w:ascii="Symbol" w:hAnsi="Symbol" w:hint="default"/>
        <w:color w:val="000000"/>
        <w:sz w:val="22"/>
      </w:rPr>
    </w:lvl>
    <w:lvl w:ilvl="1">
      <w:start w:val="1"/>
      <w:numFmt w:val="bullet"/>
      <w:lvlText w:val=""/>
      <w:lvlJc w:val="left"/>
      <w:pPr>
        <w:ind w:left="714" w:hanging="357"/>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113096"/>
    <w:multiLevelType w:val="hybridMultilevel"/>
    <w:tmpl w:val="687A8712"/>
    <w:lvl w:ilvl="0" w:tplc="3F3EA110">
      <w:start w:val="1"/>
      <w:numFmt w:val="bullet"/>
      <w:lvlText w:val=""/>
      <w:lvlJc w:val="left"/>
      <w:pPr>
        <w:tabs>
          <w:tab w:val="num" w:pos="720"/>
        </w:tabs>
        <w:ind w:left="720" w:hanging="360"/>
      </w:pPr>
      <w:rPr>
        <w:rFonts w:ascii="Wingdings" w:hAnsi="Wingdings" w:hint="default"/>
      </w:rPr>
    </w:lvl>
    <w:lvl w:ilvl="1" w:tplc="5DE23060" w:tentative="1">
      <w:start w:val="1"/>
      <w:numFmt w:val="bullet"/>
      <w:lvlText w:val=""/>
      <w:lvlJc w:val="left"/>
      <w:pPr>
        <w:tabs>
          <w:tab w:val="num" w:pos="1440"/>
        </w:tabs>
        <w:ind w:left="1440" w:hanging="360"/>
      </w:pPr>
      <w:rPr>
        <w:rFonts w:ascii="Wingdings" w:hAnsi="Wingdings" w:hint="default"/>
      </w:rPr>
    </w:lvl>
    <w:lvl w:ilvl="2" w:tplc="31A61D14" w:tentative="1">
      <w:start w:val="1"/>
      <w:numFmt w:val="bullet"/>
      <w:lvlText w:val=""/>
      <w:lvlJc w:val="left"/>
      <w:pPr>
        <w:tabs>
          <w:tab w:val="num" w:pos="2160"/>
        </w:tabs>
        <w:ind w:left="2160" w:hanging="360"/>
      </w:pPr>
      <w:rPr>
        <w:rFonts w:ascii="Wingdings" w:hAnsi="Wingdings" w:hint="default"/>
      </w:rPr>
    </w:lvl>
    <w:lvl w:ilvl="3" w:tplc="DDBAC6FE" w:tentative="1">
      <w:start w:val="1"/>
      <w:numFmt w:val="bullet"/>
      <w:lvlText w:val=""/>
      <w:lvlJc w:val="left"/>
      <w:pPr>
        <w:tabs>
          <w:tab w:val="num" w:pos="2880"/>
        </w:tabs>
        <w:ind w:left="2880" w:hanging="360"/>
      </w:pPr>
      <w:rPr>
        <w:rFonts w:ascii="Wingdings" w:hAnsi="Wingdings" w:hint="default"/>
      </w:rPr>
    </w:lvl>
    <w:lvl w:ilvl="4" w:tplc="A72011B4" w:tentative="1">
      <w:start w:val="1"/>
      <w:numFmt w:val="bullet"/>
      <w:lvlText w:val=""/>
      <w:lvlJc w:val="left"/>
      <w:pPr>
        <w:tabs>
          <w:tab w:val="num" w:pos="3600"/>
        </w:tabs>
        <w:ind w:left="3600" w:hanging="360"/>
      </w:pPr>
      <w:rPr>
        <w:rFonts w:ascii="Wingdings" w:hAnsi="Wingdings" w:hint="default"/>
      </w:rPr>
    </w:lvl>
    <w:lvl w:ilvl="5" w:tplc="A33A76F0" w:tentative="1">
      <w:start w:val="1"/>
      <w:numFmt w:val="bullet"/>
      <w:lvlText w:val=""/>
      <w:lvlJc w:val="left"/>
      <w:pPr>
        <w:tabs>
          <w:tab w:val="num" w:pos="4320"/>
        </w:tabs>
        <w:ind w:left="4320" w:hanging="360"/>
      </w:pPr>
      <w:rPr>
        <w:rFonts w:ascii="Wingdings" w:hAnsi="Wingdings" w:hint="default"/>
      </w:rPr>
    </w:lvl>
    <w:lvl w:ilvl="6" w:tplc="67AE0C96" w:tentative="1">
      <w:start w:val="1"/>
      <w:numFmt w:val="bullet"/>
      <w:lvlText w:val=""/>
      <w:lvlJc w:val="left"/>
      <w:pPr>
        <w:tabs>
          <w:tab w:val="num" w:pos="5040"/>
        </w:tabs>
        <w:ind w:left="5040" w:hanging="360"/>
      </w:pPr>
      <w:rPr>
        <w:rFonts w:ascii="Wingdings" w:hAnsi="Wingdings" w:hint="default"/>
      </w:rPr>
    </w:lvl>
    <w:lvl w:ilvl="7" w:tplc="3372132A" w:tentative="1">
      <w:start w:val="1"/>
      <w:numFmt w:val="bullet"/>
      <w:lvlText w:val=""/>
      <w:lvlJc w:val="left"/>
      <w:pPr>
        <w:tabs>
          <w:tab w:val="num" w:pos="5760"/>
        </w:tabs>
        <w:ind w:left="5760" w:hanging="360"/>
      </w:pPr>
      <w:rPr>
        <w:rFonts w:ascii="Wingdings" w:hAnsi="Wingdings" w:hint="default"/>
      </w:rPr>
    </w:lvl>
    <w:lvl w:ilvl="8" w:tplc="B7AA7EA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3603D2"/>
    <w:multiLevelType w:val="hybridMultilevel"/>
    <w:tmpl w:val="859070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F9E3F69"/>
    <w:multiLevelType w:val="hybridMultilevel"/>
    <w:tmpl w:val="8EA86A1C"/>
    <w:lvl w:ilvl="0" w:tplc="E7C0550E">
      <w:numFmt w:val="bullet"/>
      <w:lvlText w:val="-"/>
      <w:lvlJc w:val="left"/>
      <w:pPr>
        <w:ind w:left="3192" w:hanging="360"/>
      </w:pPr>
      <w:rPr>
        <w:rFonts w:ascii="Arial" w:eastAsia="Times New Roman" w:hAnsi="Arial" w:cs="Arial"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6" w15:restartNumberingAfterBreak="0">
    <w:nsid w:val="40DE4BC6"/>
    <w:multiLevelType w:val="hybridMultilevel"/>
    <w:tmpl w:val="6F36F5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CE015E"/>
    <w:multiLevelType w:val="multilevel"/>
    <w:tmpl w:val="B7EED7E0"/>
    <w:lvl w:ilvl="0">
      <w:start w:val="1"/>
      <w:numFmt w:val="decimal"/>
      <w:pStyle w:val="Titre1"/>
      <w:lvlText w:val="%1."/>
      <w:lvlJc w:val="left"/>
      <w:pPr>
        <w:tabs>
          <w:tab w:val="num" w:pos="360"/>
        </w:tabs>
        <w:ind w:left="0" w:firstLine="0"/>
      </w:pPr>
      <w:rPr>
        <w:rFonts w:ascii="Arial" w:hAnsi="Arial" w:hint="default"/>
        <w:b/>
        <w:i w:val="0"/>
        <w:sz w:val="22"/>
        <w:u w:val="single"/>
      </w:rPr>
    </w:lvl>
    <w:lvl w:ilvl="1">
      <w:start w:val="1"/>
      <w:numFmt w:val="decimal"/>
      <w:pStyle w:val="Titre2"/>
      <w:lvlText w:val="%1.%2"/>
      <w:lvlJc w:val="left"/>
      <w:pPr>
        <w:tabs>
          <w:tab w:val="num" w:pos="360"/>
        </w:tabs>
        <w:ind w:left="0" w:firstLine="0"/>
      </w:pPr>
      <w:rPr>
        <w:rFonts w:ascii="Arial" w:hAnsi="Arial" w:hint="default"/>
        <w:b/>
        <w:i w:val="0"/>
        <w:sz w:val="22"/>
      </w:rPr>
    </w:lvl>
    <w:lvl w:ilvl="2">
      <w:start w:val="1"/>
      <w:numFmt w:val="decimal"/>
      <w:pStyle w:val="Titre3"/>
      <w:lvlText w:val="%1.%2.%3"/>
      <w:lvlJc w:val="left"/>
      <w:pPr>
        <w:tabs>
          <w:tab w:val="num" w:pos="720"/>
        </w:tabs>
        <w:ind w:left="0" w:firstLine="0"/>
      </w:pPr>
      <w:rPr>
        <w:rFonts w:ascii="Arial" w:hAnsi="Arial" w:hint="default"/>
        <w:sz w:val="22"/>
        <w:u w:val="single"/>
      </w:rPr>
    </w:lvl>
    <w:lvl w:ilvl="3">
      <w:start w:val="1"/>
      <w:numFmt w:val="decimal"/>
      <w:pStyle w:val="Titre4"/>
      <w:lvlText w:val="%1.%2.%3.%4"/>
      <w:lvlJc w:val="left"/>
      <w:pPr>
        <w:tabs>
          <w:tab w:val="num" w:pos="720"/>
        </w:tabs>
        <w:ind w:left="0" w:firstLine="0"/>
      </w:pPr>
      <w:rPr>
        <w:rFonts w:ascii="Arial" w:hAnsi="Arial"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B626B12"/>
    <w:multiLevelType w:val="hybridMultilevel"/>
    <w:tmpl w:val="9EE42AC4"/>
    <w:lvl w:ilvl="0" w:tplc="EF2AA75C">
      <w:start w:val="1"/>
      <w:numFmt w:val="bullet"/>
      <w:lvlText w:val=""/>
      <w:lvlJc w:val="left"/>
      <w:pPr>
        <w:tabs>
          <w:tab w:val="num" w:pos="720"/>
        </w:tabs>
        <w:ind w:left="720" w:hanging="360"/>
      </w:pPr>
      <w:rPr>
        <w:rFonts w:ascii="Wingdings" w:hAnsi="Wingdings" w:hint="default"/>
      </w:rPr>
    </w:lvl>
    <w:lvl w:ilvl="1" w:tplc="DEC2720C" w:tentative="1">
      <w:start w:val="1"/>
      <w:numFmt w:val="bullet"/>
      <w:lvlText w:val=""/>
      <w:lvlJc w:val="left"/>
      <w:pPr>
        <w:tabs>
          <w:tab w:val="num" w:pos="1440"/>
        </w:tabs>
        <w:ind w:left="1440" w:hanging="360"/>
      </w:pPr>
      <w:rPr>
        <w:rFonts w:ascii="Wingdings" w:hAnsi="Wingdings" w:hint="default"/>
      </w:rPr>
    </w:lvl>
    <w:lvl w:ilvl="2" w:tplc="D7E88A1C" w:tentative="1">
      <w:start w:val="1"/>
      <w:numFmt w:val="bullet"/>
      <w:lvlText w:val=""/>
      <w:lvlJc w:val="left"/>
      <w:pPr>
        <w:tabs>
          <w:tab w:val="num" w:pos="2160"/>
        </w:tabs>
        <w:ind w:left="2160" w:hanging="360"/>
      </w:pPr>
      <w:rPr>
        <w:rFonts w:ascii="Wingdings" w:hAnsi="Wingdings" w:hint="default"/>
      </w:rPr>
    </w:lvl>
    <w:lvl w:ilvl="3" w:tplc="CD46839E" w:tentative="1">
      <w:start w:val="1"/>
      <w:numFmt w:val="bullet"/>
      <w:lvlText w:val=""/>
      <w:lvlJc w:val="left"/>
      <w:pPr>
        <w:tabs>
          <w:tab w:val="num" w:pos="2880"/>
        </w:tabs>
        <w:ind w:left="2880" w:hanging="360"/>
      </w:pPr>
      <w:rPr>
        <w:rFonts w:ascii="Wingdings" w:hAnsi="Wingdings" w:hint="default"/>
      </w:rPr>
    </w:lvl>
    <w:lvl w:ilvl="4" w:tplc="A23C419E" w:tentative="1">
      <w:start w:val="1"/>
      <w:numFmt w:val="bullet"/>
      <w:lvlText w:val=""/>
      <w:lvlJc w:val="left"/>
      <w:pPr>
        <w:tabs>
          <w:tab w:val="num" w:pos="3600"/>
        </w:tabs>
        <w:ind w:left="3600" w:hanging="360"/>
      </w:pPr>
      <w:rPr>
        <w:rFonts w:ascii="Wingdings" w:hAnsi="Wingdings" w:hint="default"/>
      </w:rPr>
    </w:lvl>
    <w:lvl w:ilvl="5" w:tplc="BCE2D660" w:tentative="1">
      <w:start w:val="1"/>
      <w:numFmt w:val="bullet"/>
      <w:lvlText w:val=""/>
      <w:lvlJc w:val="left"/>
      <w:pPr>
        <w:tabs>
          <w:tab w:val="num" w:pos="4320"/>
        </w:tabs>
        <w:ind w:left="4320" w:hanging="360"/>
      </w:pPr>
      <w:rPr>
        <w:rFonts w:ascii="Wingdings" w:hAnsi="Wingdings" w:hint="default"/>
      </w:rPr>
    </w:lvl>
    <w:lvl w:ilvl="6" w:tplc="B5D8B184" w:tentative="1">
      <w:start w:val="1"/>
      <w:numFmt w:val="bullet"/>
      <w:lvlText w:val=""/>
      <w:lvlJc w:val="left"/>
      <w:pPr>
        <w:tabs>
          <w:tab w:val="num" w:pos="5040"/>
        </w:tabs>
        <w:ind w:left="5040" w:hanging="360"/>
      </w:pPr>
      <w:rPr>
        <w:rFonts w:ascii="Wingdings" w:hAnsi="Wingdings" w:hint="default"/>
      </w:rPr>
    </w:lvl>
    <w:lvl w:ilvl="7" w:tplc="9A58BEE2" w:tentative="1">
      <w:start w:val="1"/>
      <w:numFmt w:val="bullet"/>
      <w:lvlText w:val=""/>
      <w:lvlJc w:val="left"/>
      <w:pPr>
        <w:tabs>
          <w:tab w:val="num" w:pos="5760"/>
        </w:tabs>
        <w:ind w:left="5760" w:hanging="360"/>
      </w:pPr>
      <w:rPr>
        <w:rFonts w:ascii="Wingdings" w:hAnsi="Wingdings" w:hint="default"/>
      </w:rPr>
    </w:lvl>
    <w:lvl w:ilvl="8" w:tplc="90FEFD5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9D48DF"/>
    <w:multiLevelType w:val="hybridMultilevel"/>
    <w:tmpl w:val="8A7E6904"/>
    <w:lvl w:ilvl="0" w:tplc="55FE6BAA">
      <w:start w:val="1"/>
      <w:numFmt w:val="bullet"/>
      <w:lvlText w:val=""/>
      <w:lvlJc w:val="left"/>
      <w:pPr>
        <w:tabs>
          <w:tab w:val="num" w:pos="720"/>
        </w:tabs>
        <w:ind w:left="720" w:hanging="360"/>
      </w:pPr>
      <w:rPr>
        <w:rFonts w:ascii="Wingdings" w:hAnsi="Wingdings" w:hint="default"/>
      </w:rPr>
    </w:lvl>
    <w:lvl w:ilvl="1" w:tplc="C58E74E6" w:tentative="1">
      <w:start w:val="1"/>
      <w:numFmt w:val="bullet"/>
      <w:lvlText w:val=""/>
      <w:lvlJc w:val="left"/>
      <w:pPr>
        <w:tabs>
          <w:tab w:val="num" w:pos="1440"/>
        </w:tabs>
        <w:ind w:left="1440" w:hanging="360"/>
      </w:pPr>
      <w:rPr>
        <w:rFonts w:ascii="Wingdings" w:hAnsi="Wingdings" w:hint="default"/>
      </w:rPr>
    </w:lvl>
    <w:lvl w:ilvl="2" w:tplc="013E2816" w:tentative="1">
      <w:start w:val="1"/>
      <w:numFmt w:val="bullet"/>
      <w:lvlText w:val=""/>
      <w:lvlJc w:val="left"/>
      <w:pPr>
        <w:tabs>
          <w:tab w:val="num" w:pos="2160"/>
        </w:tabs>
        <w:ind w:left="2160" w:hanging="360"/>
      </w:pPr>
      <w:rPr>
        <w:rFonts w:ascii="Wingdings" w:hAnsi="Wingdings" w:hint="default"/>
      </w:rPr>
    </w:lvl>
    <w:lvl w:ilvl="3" w:tplc="3BFC87A6" w:tentative="1">
      <w:start w:val="1"/>
      <w:numFmt w:val="bullet"/>
      <w:lvlText w:val=""/>
      <w:lvlJc w:val="left"/>
      <w:pPr>
        <w:tabs>
          <w:tab w:val="num" w:pos="2880"/>
        </w:tabs>
        <w:ind w:left="2880" w:hanging="360"/>
      </w:pPr>
      <w:rPr>
        <w:rFonts w:ascii="Wingdings" w:hAnsi="Wingdings" w:hint="default"/>
      </w:rPr>
    </w:lvl>
    <w:lvl w:ilvl="4" w:tplc="81A06468" w:tentative="1">
      <w:start w:val="1"/>
      <w:numFmt w:val="bullet"/>
      <w:lvlText w:val=""/>
      <w:lvlJc w:val="left"/>
      <w:pPr>
        <w:tabs>
          <w:tab w:val="num" w:pos="3600"/>
        </w:tabs>
        <w:ind w:left="3600" w:hanging="360"/>
      </w:pPr>
      <w:rPr>
        <w:rFonts w:ascii="Wingdings" w:hAnsi="Wingdings" w:hint="default"/>
      </w:rPr>
    </w:lvl>
    <w:lvl w:ilvl="5" w:tplc="4E6006C6" w:tentative="1">
      <w:start w:val="1"/>
      <w:numFmt w:val="bullet"/>
      <w:lvlText w:val=""/>
      <w:lvlJc w:val="left"/>
      <w:pPr>
        <w:tabs>
          <w:tab w:val="num" w:pos="4320"/>
        </w:tabs>
        <w:ind w:left="4320" w:hanging="360"/>
      </w:pPr>
      <w:rPr>
        <w:rFonts w:ascii="Wingdings" w:hAnsi="Wingdings" w:hint="default"/>
      </w:rPr>
    </w:lvl>
    <w:lvl w:ilvl="6" w:tplc="57548E24" w:tentative="1">
      <w:start w:val="1"/>
      <w:numFmt w:val="bullet"/>
      <w:lvlText w:val=""/>
      <w:lvlJc w:val="left"/>
      <w:pPr>
        <w:tabs>
          <w:tab w:val="num" w:pos="5040"/>
        </w:tabs>
        <w:ind w:left="5040" w:hanging="360"/>
      </w:pPr>
      <w:rPr>
        <w:rFonts w:ascii="Wingdings" w:hAnsi="Wingdings" w:hint="default"/>
      </w:rPr>
    </w:lvl>
    <w:lvl w:ilvl="7" w:tplc="95E62236" w:tentative="1">
      <w:start w:val="1"/>
      <w:numFmt w:val="bullet"/>
      <w:lvlText w:val=""/>
      <w:lvlJc w:val="left"/>
      <w:pPr>
        <w:tabs>
          <w:tab w:val="num" w:pos="5760"/>
        </w:tabs>
        <w:ind w:left="5760" w:hanging="360"/>
      </w:pPr>
      <w:rPr>
        <w:rFonts w:ascii="Wingdings" w:hAnsi="Wingdings" w:hint="default"/>
      </w:rPr>
    </w:lvl>
    <w:lvl w:ilvl="8" w:tplc="F0B6384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EF6C59"/>
    <w:multiLevelType w:val="hybridMultilevel"/>
    <w:tmpl w:val="B010FEFA"/>
    <w:lvl w:ilvl="0" w:tplc="47E824AA">
      <w:start w:val="1"/>
      <w:numFmt w:val="bullet"/>
      <w:lvlText w:val=""/>
      <w:lvlJc w:val="left"/>
      <w:pPr>
        <w:tabs>
          <w:tab w:val="num" w:pos="720"/>
        </w:tabs>
        <w:ind w:left="720" w:hanging="360"/>
      </w:pPr>
      <w:rPr>
        <w:rFonts w:ascii="Wingdings" w:hAnsi="Wingdings" w:hint="default"/>
      </w:rPr>
    </w:lvl>
    <w:lvl w:ilvl="1" w:tplc="FAEE3000" w:tentative="1">
      <w:start w:val="1"/>
      <w:numFmt w:val="bullet"/>
      <w:lvlText w:val=""/>
      <w:lvlJc w:val="left"/>
      <w:pPr>
        <w:tabs>
          <w:tab w:val="num" w:pos="1440"/>
        </w:tabs>
        <w:ind w:left="1440" w:hanging="360"/>
      </w:pPr>
      <w:rPr>
        <w:rFonts w:ascii="Wingdings" w:hAnsi="Wingdings" w:hint="default"/>
      </w:rPr>
    </w:lvl>
    <w:lvl w:ilvl="2" w:tplc="C2DE7230" w:tentative="1">
      <w:start w:val="1"/>
      <w:numFmt w:val="bullet"/>
      <w:lvlText w:val=""/>
      <w:lvlJc w:val="left"/>
      <w:pPr>
        <w:tabs>
          <w:tab w:val="num" w:pos="2160"/>
        </w:tabs>
        <w:ind w:left="2160" w:hanging="360"/>
      </w:pPr>
      <w:rPr>
        <w:rFonts w:ascii="Wingdings" w:hAnsi="Wingdings" w:hint="default"/>
      </w:rPr>
    </w:lvl>
    <w:lvl w:ilvl="3" w:tplc="3EF4954A" w:tentative="1">
      <w:start w:val="1"/>
      <w:numFmt w:val="bullet"/>
      <w:lvlText w:val=""/>
      <w:lvlJc w:val="left"/>
      <w:pPr>
        <w:tabs>
          <w:tab w:val="num" w:pos="2880"/>
        </w:tabs>
        <w:ind w:left="2880" w:hanging="360"/>
      </w:pPr>
      <w:rPr>
        <w:rFonts w:ascii="Wingdings" w:hAnsi="Wingdings" w:hint="default"/>
      </w:rPr>
    </w:lvl>
    <w:lvl w:ilvl="4" w:tplc="B448DC3A" w:tentative="1">
      <w:start w:val="1"/>
      <w:numFmt w:val="bullet"/>
      <w:lvlText w:val=""/>
      <w:lvlJc w:val="left"/>
      <w:pPr>
        <w:tabs>
          <w:tab w:val="num" w:pos="3600"/>
        </w:tabs>
        <w:ind w:left="3600" w:hanging="360"/>
      </w:pPr>
      <w:rPr>
        <w:rFonts w:ascii="Wingdings" w:hAnsi="Wingdings" w:hint="default"/>
      </w:rPr>
    </w:lvl>
    <w:lvl w:ilvl="5" w:tplc="5260C246" w:tentative="1">
      <w:start w:val="1"/>
      <w:numFmt w:val="bullet"/>
      <w:lvlText w:val=""/>
      <w:lvlJc w:val="left"/>
      <w:pPr>
        <w:tabs>
          <w:tab w:val="num" w:pos="4320"/>
        </w:tabs>
        <w:ind w:left="4320" w:hanging="360"/>
      </w:pPr>
      <w:rPr>
        <w:rFonts w:ascii="Wingdings" w:hAnsi="Wingdings" w:hint="default"/>
      </w:rPr>
    </w:lvl>
    <w:lvl w:ilvl="6" w:tplc="6BF2A71A" w:tentative="1">
      <w:start w:val="1"/>
      <w:numFmt w:val="bullet"/>
      <w:lvlText w:val=""/>
      <w:lvlJc w:val="left"/>
      <w:pPr>
        <w:tabs>
          <w:tab w:val="num" w:pos="5040"/>
        </w:tabs>
        <w:ind w:left="5040" w:hanging="360"/>
      </w:pPr>
      <w:rPr>
        <w:rFonts w:ascii="Wingdings" w:hAnsi="Wingdings" w:hint="default"/>
      </w:rPr>
    </w:lvl>
    <w:lvl w:ilvl="7" w:tplc="139E0854" w:tentative="1">
      <w:start w:val="1"/>
      <w:numFmt w:val="bullet"/>
      <w:lvlText w:val=""/>
      <w:lvlJc w:val="left"/>
      <w:pPr>
        <w:tabs>
          <w:tab w:val="num" w:pos="5760"/>
        </w:tabs>
        <w:ind w:left="5760" w:hanging="360"/>
      </w:pPr>
      <w:rPr>
        <w:rFonts w:ascii="Wingdings" w:hAnsi="Wingdings" w:hint="default"/>
      </w:rPr>
    </w:lvl>
    <w:lvl w:ilvl="8" w:tplc="C05E4B4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9715C5"/>
    <w:multiLevelType w:val="multilevel"/>
    <w:tmpl w:val="9D64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AF253D"/>
    <w:multiLevelType w:val="hybridMultilevel"/>
    <w:tmpl w:val="999456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766075">
    <w:abstractNumId w:val="17"/>
  </w:num>
  <w:num w:numId="2" w16cid:durableId="171069287">
    <w:abstractNumId w:val="12"/>
  </w:num>
  <w:num w:numId="3" w16cid:durableId="2063946731">
    <w:abstractNumId w:val="21"/>
  </w:num>
  <w:num w:numId="4" w16cid:durableId="721640427">
    <w:abstractNumId w:val="7"/>
  </w:num>
  <w:num w:numId="5" w16cid:durableId="1223327717">
    <w:abstractNumId w:val="1"/>
  </w:num>
  <w:num w:numId="6" w16cid:durableId="1708482867">
    <w:abstractNumId w:val="11"/>
  </w:num>
  <w:num w:numId="7" w16cid:durableId="237713508">
    <w:abstractNumId w:val="6"/>
  </w:num>
  <w:num w:numId="8" w16cid:durableId="1640257609">
    <w:abstractNumId w:val="4"/>
  </w:num>
  <w:num w:numId="9" w16cid:durableId="2049917371">
    <w:abstractNumId w:val="18"/>
  </w:num>
  <w:num w:numId="10" w16cid:durableId="2133744448">
    <w:abstractNumId w:val="20"/>
  </w:num>
  <w:num w:numId="11" w16cid:durableId="1809279446">
    <w:abstractNumId w:val="13"/>
  </w:num>
  <w:num w:numId="12" w16cid:durableId="1437942228">
    <w:abstractNumId w:val="5"/>
  </w:num>
  <w:num w:numId="13" w16cid:durableId="461071541">
    <w:abstractNumId w:val="19"/>
  </w:num>
  <w:num w:numId="14" w16cid:durableId="257981075">
    <w:abstractNumId w:val="10"/>
  </w:num>
  <w:num w:numId="15" w16cid:durableId="1511915571">
    <w:abstractNumId w:val="8"/>
  </w:num>
  <w:num w:numId="16" w16cid:durableId="1495488051">
    <w:abstractNumId w:val="2"/>
  </w:num>
  <w:num w:numId="17" w16cid:durableId="734473545">
    <w:abstractNumId w:val="15"/>
  </w:num>
  <w:num w:numId="18" w16cid:durableId="401221637">
    <w:abstractNumId w:val="3"/>
  </w:num>
  <w:num w:numId="19" w16cid:durableId="1715229770">
    <w:abstractNumId w:val="9"/>
  </w:num>
  <w:num w:numId="20" w16cid:durableId="874923922">
    <w:abstractNumId w:val="22"/>
  </w:num>
  <w:num w:numId="21" w16cid:durableId="1490634168">
    <w:abstractNumId w:val="0"/>
  </w:num>
  <w:num w:numId="22" w16cid:durableId="1378969705">
    <w:abstractNumId w:val="16"/>
  </w:num>
  <w:num w:numId="23" w16cid:durableId="1687710601">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425"/>
  <w:drawingGridHorizontalSpacing w:val="181"/>
  <w:drawingGridVerticalSpacing w:val="181"/>
  <w:doNotUseMarginsForDrawingGridOrigin/>
  <w:drawingGridHorizontalOrigin w:val="1418"/>
  <w:drawingGridVerticalOrigin w:val="255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tjA0MrQ0MjIyNzZV0lEKTi0uzszPAykwrAUAK3vnOywAAAA="/>
  </w:docVars>
  <w:rsids>
    <w:rsidRoot w:val="004C707F"/>
    <w:rsid w:val="000002B5"/>
    <w:rsid w:val="00000A2D"/>
    <w:rsid w:val="0000155C"/>
    <w:rsid w:val="00001DF8"/>
    <w:rsid w:val="00001E5D"/>
    <w:rsid w:val="0000249E"/>
    <w:rsid w:val="00002D05"/>
    <w:rsid w:val="000035C4"/>
    <w:rsid w:val="00005988"/>
    <w:rsid w:val="00005A66"/>
    <w:rsid w:val="00005BA4"/>
    <w:rsid w:val="00005CA4"/>
    <w:rsid w:val="00006FAA"/>
    <w:rsid w:val="0000741A"/>
    <w:rsid w:val="00007DDF"/>
    <w:rsid w:val="00010055"/>
    <w:rsid w:val="00010565"/>
    <w:rsid w:val="00010B19"/>
    <w:rsid w:val="00010D51"/>
    <w:rsid w:val="000115BE"/>
    <w:rsid w:val="00011F3F"/>
    <w:rsid w:val="0001239A"/>
    <w:rsid w:val="0001396B"/>
    <w:rsid w:val="00014C99"/>
    <w:rsid w:val="000155B2"/>
    <w:rsid w:val="000156AF"/>
    <w:rsid w:val="000158B2"/>
    <w:rsid w:val="00015CEE"/>
    <w:rsid w:val="00015F66"/>
    <w:rsid w:val="000164FB"/>
    <w:rsid w:val="00016591"/>
    <w:rsid w:val="000173B1"/>
    <w:rsid w:val="000177DA"/>
    <w:rsid w:val="00017E35"/>
    <w:rsid w:val="00020081"/>
    <w:rsid w:val="000205E3"/>
    <w:rsid w:val="000206DB"/>
    <w:rsid w:val="000219F3"/>
    <w:rsid w:val="00021A76"/>
    <w:rsid w:val="000225CC"/>
    <w:rsid w:val="00022C99"/>
    <w:rsid w:val="00023479"/>
    <w:rsid w:val="00024616"/>
    <w:rsid w:val="000251EE"/>
    <w:rsid w:val="0002524B"/>
    <w:rsid w:val="000259BA"/>
    <w:rsid w:val="0002608D"/>
    <w:rsid w:val="00030363"/>
    <w:rsid w:val="00030510"/>
    <w:rsid w:val="000314AB"/>
    <w:rsid w:val="00031724"/>
    <w:rsid w:val="00031903"/>
    <w:rsid w:val="00032029"/>
    <w:rsid w:val="0003217C"/>
    <w:rsid w:val="000326F7"/>
    <w:rsid w:val="00032E94"/>
    <w:rsid w:val="00032FE1"/>
    <w:rsid w:val="0003382B"/>
    <w:rsid w:val="00033C49"/>
    <w:rsid w:val="00034020"/>
    <w:rsid w:val="00034099"/>
    <w:rsid w:val="00034B75"/>
    <w:rsid w:val="000353F5"/>
    <w:rsid w:val="0003575F"/>
    <w:rsid w:val="000358AF"/>
    <w:rsid w:val="000359AA"/>
    <w:rsid w:val="00037AC8"/>
    <w:rsid w:val="00041FC1"/>
    <w:rsid w:val="00042255"/>
    <w:rsid w:val="00042662"/>
    <w:rsid w:val="00043199"/>
    <w:rsid w:val="00043485"/>
    <w:rsid w:val="00043943"/>
    <w:rsid w:val="0004435C"/>
    <w:rsid w:val="000446ED"/>
    <w:rsid w:val="000457D7"/>
    <w:rsid w:val="00045B84"/>
    <w:rsid w:val="00046052"/>
    <w:rsid w:val="00046DD6"/>
    <w:rsid w:val="00046E1E"/>
    <w:rsid w:val="00047A5E"/>
    <w:rsid w:val="000502C8"/>
    <w:rsid w:val="000504BE"/>
    <w:rsid w:val="0005119C"/>
    <w:rsid w:val="000516E2"/>
    <w:rsid w:val="000524A8"/>
    <w:rsid w:val="00052894"/>
    <w:rsid w:val="0005353E"/>
    <w:rsid w:val="00054AF3"/>
    <w:rsid w:val="00054E92"/>
    <w:rsid w:val="000557DB"/>
    <w:rsid w:val="00055B6B"/>
    <w:rsid w:val="00056381"/>
    <w:rsid w:val="00056590"/>
    <w:rsid w:val="00056980"/>
    <w:rsid w:val="00056EC9"/>
    <w:rsid w:val="000572F0"/>
    <w:rsid w:val="0005778A"/>
    <w:rsid w:val="00057A36"/>
    <w:rsid w:val="00057F47"/>
    <w:rsid w:val="000604E9"/>
    <w:rsid w:val="000607CB"/>
    <w:rsid w:val="000609CE"/>
    <w:rsid w:val="0006146F"/>
    <w:rsid w:val="00061AC1"/>
    <w:rsid w:val="00061D48"/>
    <w:rsid w:val="00062D2F"/>
    <w:rsid w:val="000632DB"/>
    <w:rsid w:val="00063620"/>
    <w:rsid w:val="00064025"/>
    <w:rsid w:val="0006583E"/>
    <w:rsid w:val="00065C71"/>
    <w:rsid w:val="00066095"/>
    <w:rsid w:val="00066827"/>
    <w:rsid w:val="000670A6"/>
    <w:rsid w:val="000677A6"/>
    <w:rsid w:val="000678CA"/>
    <w:rsid w:val="000679E6"/>
    <w:rsid w:val="00067A1A"/>
    <w:rsid w:val="0007084C"/>
    <w:rsid w:val="00070CF0"/>
    <w:rsid w:val="00072B49"/>
    <w:rsid w:val="00073AC8"/>
    <w:rsid w:val="00074603"/>
    <w:rsid w:val="00075C8A"/>
    <w:rsid w:val="00076619"/>
    <w:rsid w:val="0007693E"/>
    <w:rsid w:val="00076DB5"/>
    <w:rsid w:val="0007703E"/>
    <w:rsid w:val="000773D4"/>
    <w:rsid w:val="00077FC1"/>
    <w:rsid w:val="000809DD"/>
    <w:rsid w:val="00080C5C"/>
    <w:rsid w:val="00081030"/>
    <w:rsid w:val="00081143"/>
    <w:rsid w:val="00081B55"/>
    <w:rsid w:val="00081C1C"/>
    <w:rsid w:val="00081D9A"/>
    <w:rsid w:val="000822FB"/>
    <w:rsid w:val="00083C79"/>
    <w:rsid w:val="00084192"/>
    <w:rsid w:val="00084B2E"/>
    <w:rsid w:val="00084C78"/>
    <w:rsid w:val="00085537"/>
    <w:rsid w:val="0008642F"/>
    <w:rsid w:val="00087B84"/>
    <w:rsid w:val="00090489"/>
    <w:rsid w:val="00090787"/>
    <w:rsid w:val="00091ABE"/>
    <w:rsid w:val="00091F1C"/>
    <w:rsid w:val="000931C4"/>
    <w:rsid w:val="000934DE"/>
    <w:rsid w:val="00093F3A"/>
    <w:rsid w:val="00094E70"/>
    <w:rsid w:val="00095D7F"/>
    <w:rsid w:val="000969A8"/>
    <w:rsid w:val="0009777F"/>
    <w:rsid w:val="00097E50"/>
    <w:rsid w:val="000A01D6"/>
    <w:rsid w:val="000A099E"/>
    <w:rsid w:val="000A0AA6"/>
    <w:rsid w:val="000A11DF"/>
    <w:rsid w:val="000A1954"/>
    <w:rsid w:val="000A1BB1"/>
    <w:rsid w:val="000A27A6"/>
    <w:rsid w:val="000A2F5E"/>
    <w:rsid w:val="000A3429"/>
    <w:rsid w:val="000A4782"/>
    <w:rsid w:val="000A6709"/>
    <w:rsid w:val="000A6BF4"/>
    <w:rsid w:val="000A6C34"/>
    <w:rsid w:val="000A7C45"/>
    <w:rsid w:val="000B00AF"/>
    <w:rsid w:val="000B024A"/>
    <w:rsid w:val="000B192F"/>
    <w:rsid w:val="000B1DDE"/>
    <w:rsid w:val="000B1E8D"/>
    <w:rsid w:val="000B2A71"/>
    <w:rsid w:val="000B2EC2"/>
    <w:rsid w:val="000B2FE1"/>
    <w:rsid w:val="000B3B8E"/>
    <w:rsid w:val="000B45DC"/>
    <w:rsid w:val="000B487E"/>
    <w:rsid w:val="000B4C9D"/>
    <w:rsid w:val="000B4F48"/>
    <w:rsid w:val="000B536B"/>
    <w:rsid w:val="000B580F"/>
    <w:rsid w:val="000B6F32"/>
    <w:rsid w:val="000B7ED1"/>
    <w:rsid w:val="000C05A5"/>
    <w:rsid w:val="000C09CF"/>
    <w:rsid w:val="000C0E0C"/>
    <w:rsid w:val="000C2064"/>
    <w:rsid w:val="000C2198"/>
    <w:rsid w:val="000C348F"/>
    <w:rsid w:val="000C58F0"/>
    <w:rsid w:val="000C5A14"/>
    <w:rsid w:val="000C5D7D"/>
    <w:rsid w:val="000C7784"/>
    <w:rsid w:val="000D09F0"/>
    <w:rsid w:val="000D0CDF"/>
    <w:rsid w:val="000D0CF0"/>
    <w:rsid w:val="000D3DDD"/>
    <w:rsid w:val="000D3FE3"/>
    <w:rsid w:val="000D4514"/>
    <w:rsid w:val="000D564B"/>
    <w:rsid w:val="000D5F0D"/>
    <w:rsid w:val="000D6636"/>
    <w:rsid w:val="000D7048"/>
    <w:rsid w:val="000D70C0"/>
    <w:rsid w:val="000D7B0A"/>
    <w:rsid w:val="000D7CB3"/>
    <w:rsid w:val="000E0B2E"/>
    <w:rsid w:val="000E278F"/>
    <w:rsid w:val="000E2F66"/>
    <w:rsid w:val="000E3362"/>
    <w:rsid w:val="000E3A57"/>
    <w:rsid w:val="000E4069"/>
    <w:rsid w:val="000E4CCC"/>
    <w:rsid w:val="000E5539"/>
    <w:rsid w:val="000E5624"/>
    <w:rsid w:val="000E58F3"/>
    <w:rsid w:val="000E73EF"/>
    <w:rsid w:val="000E774A"/>
    <w:rsid w:val="000E78B1"/>
    <w:rsid w:val="000F0410"/>
    <w:rsid w:val="000F0A26"/>
    <w:rsid w:val="000F0BB3"/>
    <w:rsid w:val="000F1A4A"/>
    <w:rsid w:val="000F21A8"/>
    <w:rsid w:val="000F27D8"/>
    <w:rsid w:val="000F2860"/>
    <w:rsid w:val="000F3F1B"/>
    <w:rsid w:val="000F4755"/>
    <w:rsid w:val="000F5018"/>
    <w:rsid w:val="000F53D7"/>
    <w:rsid w:val="000F559A"/>
    <w:rsid w:val="000F5B4B"/>
    <w:rsid w:val="000F6843"/>
    <w:rsid w:val="000F6AC8"/>
    <w:rsid w:val="000F6CA7"/>
    <w:rsid w:val="000F6ED5"/>
    <w:rsid w:val="000F76A4"/>
    <w:rsid w:val="001005CD"/>
    <w:rsid w:val="00100C2B"/>
    <w:rsid w:val="00101154"/>
    <w:rsid w:val="00101991"/>
    <w:rsid w:val="001024BB"/>
    <w:rsid w:val="00102587"/>
    <w:rsid w:val="00103957"/>
    <w:rsid w:val="00103E6A"/>
    <w:rsid w:val="0010480C"/>
    <w:rsid w:val="00104A61"/>
    <w:rsid w:val="00104C24"/>
    <w:rsid w:val="001054A4"/>
    <w:rsid w:val="00105C9E"/>
    <w:rsid w:val="001061E2"/>
    <w:rsid w:val="00106375"/>
    <w:rsid w:val="00106E60"/>
    <w:rsid w:val="00106E89"/>
    <w:rsid w:val="0010701D"/>
    <w:rsid w:val="0010778C"/>
    <w:rsid w:val="00107B3C"/>
    <w:rsid w:val="00110482"/>
    <w:rsid w:val="00110EBB"/>
    <w:rsid w:val="00111918"/>
    <w:rsid w:val="00111C9E"/>
    <w:rsid w:val="001121D1"/>
    <w:rsid w:val="0011300D"/>
    <w:rsid w:val="0011670E"/>
    <w:rsid w:val="00116CEE"/>
    <w:rsid w:val="0011798A"/>
    <w:rsid w:val="00121825"/>
    <w:rsid w:val="00121D69"/>
    <w:rsid w:val="00122742"/>
    <w:rsid w:val="0012285E"/>
    <w:rsid w:val="00123315"/>
    <w:rsid w:val="00123655"/>
    <w:rsid w:val="001236E6"/>
    <w:rsid w:val="00123A11"/>
    <w:rsid w:val="001249C4"/>
    <w:rsid w:val="0012522B"/>
    <w:rsid w:val="00125E40"/>
    <w:rsid w:val="0012691E"/>
    <w:rsid w:val="001302B5"/>
    <w:rsid w:val="00130E61"/>
    <w:rsid w:val="00130F97"/>
    <w:rsid w:val="00132611"/>
    <w:rsid w:val="001328F4"/>
    <w:rsid w:val="00132CA3"/>
    <w:rsid w:val="001333F8"/>
    <w:rsid w:val="00133414"/>
    <w:rsid w:val="0013361D"/>
    <w:rsid w:val="001347AE"/>
    <w:rsid w:val="00134A91"/>
    <w:rsid w:val="0013593F"/>
    <w:rsid w:val="0013617D"/>
    <w:rsid w:val="0013646F"/>
    <w:rsid w:val="0013677D"/>
    <w:rsid w:val="00136C01"/>
    <w:rsid w:val="00137475"/>
    <w:rsid w:val="001377E1"/>
    <w:rsid w:val="00140B12"/>
    <w:rsid w:val="00141506"/>
    <w:rsid w:val="00141D03"/>
    <w:rsid w:val="00142AF7"/>
    <w:rsid w:val="00142BE3"/>
    <w:rsid w:val="001434CC"/>
    <w:rsid w:val="00144721"/>
    <w:rsid w:val="00144E26"/>
    <w:rsid w:val="0014515C"/>
    <w:rsid w:val="00145700"/>
    <w:rsid w:val="001460C2"/>
    <w:rsid w:val="001461F4"/>
    <w:rsid w:val="00146707"/>
    <w:rsid w:val="00146978"/>
    <w:rsid w:val="00146991"/>
    <w:rsid w:val="00146FB4"/>
    <w:rsid w:val="001479A0"/>
    <w:rsid w:val="00147D37"/>
    <w:rsid w:val="0015009A"/>
    <w:rsid w:val="001505D2"/>
    <w:rsid w:val="00150667"/>
    <w:rsid w:val="00150745"/>
    <w:rsid w:val="00150CA4"/>
    <w:rsid w:val="001510E4"/>
    <w:rsid w:val="00151116"/>
    <w:rsid w:val="00151804"/>
    <w:rsid w:val="001519C4"/>
    <w:rsid w:val="00151DB3"/>
    <w:rsid w:val="0015238A"/>
    <w:rsid w:val="001529C9"/>
    <w:rsid w:val="001529D7"/>
    <w:rsid w:val="00152A72"/>
    <w:rsid w:val="001532FF"/>
    <w:rsid w:val="00153A74"/>
    <w:rsid w:val="001542E2"/>
    <w:rsid w:val="001550EB"/>
    <w:rsid w:val="0015605F"/>
    <w:rsid w:val="00156EA4"/>
    <w:rsid w:val="0015705E"/>
    <w:rsid w:val="001576F9"/>
    <w:rsid w:val="00157F60"/>
    <w:rsid w:val="00160BB5"/>
    <w:rsid w:val="00161368"/>
    <w:rsid w:val="0016219E"/>
    <w:rsid w:val="001623A2"/>
    <w:rsid w:val="001629CD"/>
    <w:rsid w:val="00162C77"/>
    <w:rsid w:val="001635F7"/>
    <w:rsid w:val="0016380F"/>
    <w:rsid w:val="00163E88"/>
    <w:rsid w:val="0016448C"/>
    <w:rsid w:val="00164857"/>
    <w:rsid w:val="00165E1B"/>
    <w:rsid w:val="0016600C"/>
    <w:rsid w:val="001667BE"/>
    <w:rsid w:val="00167CC9"/>
    <w:rsid w:val="00167DC2"/>
    <w:rsid w:val="00170528"/>
    <w:rsid w:val="00171D19"/>
    <w:rsid w:val="00173FBB"/>
    <w:rsid w:val="001749EE"/>
    <w:rsid w:val="00175483"/>
    <w:rsid w:val="00175B13"/>
    <w:rsid w:val="00175E56"/>
    <w:rsid w:val="0017604E"/>
    <w:rsid w:val="0017659A"/>
    <w:rsid w:val="00177501"/>
    <w:rsid w:val="00180556"/>
    <w:rsid w:val="00180E8A"/>
    <w:rsid w:val="00181080"/>
    <w:rsid w:val="00181191"/>
    <w:rsid w:val="0018163C"/>
    <w:rsid w:val="00182235"/>
    <w:rsid w:val="001830C3"/>
    <w:rsid w:val="0018351A"/>
    <w:rsid w:val="0018399C"/>
    <w:rsid w:val="00183B9D"/>
    <w:rsid w:val="001843F1"/>
    <w:rsid w:val="001849D8"/>
    <w:rsid w:val="00184CBE"/>
    <w:rsid w:val="001851AA"/>
    <w:rsid w:val="00185B4F"/>
    <w:rsid w:val="00186CB1"/>
    <w:rsid w:val="001875BA"/>
    <w:rsid w:val="00190C01"/>
    <w:rsid w:val="001910E1"/>
    <w:rsid w:val="00191504"/>
    <w:rsid w:val="00191F1C"/>
    <w:rsid w:val="00192350"/>
    <w:rsid w:val="00192844"/>
    <w:rsid w:val="0019341F"/>
    <w:rsid w:val="00193557"/>
    <w:rsid w:val="0019411C"/>
    <w:rsid w:val="00194651"/>
    <w:rsid w:val="001951CD"/>
    <w:rsid w:val="00195660"/>
    <w:rsid w:val="001963DA"/>
    <w:rsid w:val="00196F5C"/>
    <w:rsid w:val="001A1266"/>
    <w:rsid w:val="001A29B0"/>
    <w:rsid w:val="001A3C69"/>
    <w:rsid w:val="001A3E07"/>
    <w:rsid w:val="001A46AE"/>
    <w:rsid w:val="001A5C2E"/>
    <w:rsid w:val="001A5DFD"/>
    <w:rsid w:val="001A67D6"/>
    <w:rsid w:val="001A717C"/>
    <w:rsid w:val="001A7932"/>
    <w:rsid w:val="001B1340"/>
    <w:rsid w:val="001B212E"/>
    <w:rsid w:val="001B24D6"/>
    <w:rsid w:val="001B3C6F"/>
    <w:rsid w:val="001B40B2"/>
    <w:rsid w:val="001B460F"/>
    <w:rsid w:val="001B4989"/>
    <w:rsid w:val="001B4B0E"/>
    <w:rsid w:val="001B4EFA"/>
    <w:rsid w:val="001B504D"/>
    <w:rsid w:val="001B5777"/>
    <w:rsid w:val="001B65B7"/>
    <w:rsid w:val="001B66E8"/>
    <w:rsid w:val="001B66EE"/>
    <w:rsid w:val="001B6ABF"/>
    <w:rsid w:val="001B6EF0"/>
    <w:rsid w:val="001C0E24"/>
    <w:rsid w:val="001C17CC"/>
    <w:rsid w:val="001C2B26"/>
    <w:rsid w:val="001C2BCC"/>
    <w:rsid w:val="001C3BEC"/>
    <w:rsid w:val="001C401C"/>
    <w:rsid w:val="001C4DB0"/>
    <w:rsid w:val="001C4E14"/>
    <w:rsid w:val="001C5AD9"/>
    <w:rsid w:val="001C604B"/>
    <w:rsid w:val="001C69A0"/>
    <w:rsid w:val="001C7173"/>
    <w:rsid w:val="001C731A"/>
    <w:rsid w:val="001C7692"/>
    <w:rsid w:val="001C78BD"/>
    <w:rsid w:val="001C7A6C"/>
    <w:rsid w:val="001D0119"/>
    <w:rsid w:val="001D0213"/>
    <w:rsid w:val="001D05F0"/>
    <w:rsid w:val="001D1680"/>
    <w:rsid w:val="001D1B09"/>
    <w:rsid w:val="001D1B73"/>
    <w:rsid w:val="001D333E"/>
    <w:rsid w:val="001D39D7"/>
    <w:rsid w:val="001D5885"/>
    <w:rsid w:val="001D5A0B"/>
    <w:rsid w:val="001D5BFB"/>
    <w:rsid w:val="001D61DB"/>
    <w:rsid w:val="001D775D"/>
    <w:rsid w:val="001E30AD"/>
    <w:rsid w:val="001E3754"/>
    <w:rsid w:val="001E41F5"/>
    <w:rsid w:val="001E4415"/>
    <w:rsid w:val="001E5A03"/>
    <w:rsid w:val="001E5AD5"/>
    <w:rsid w:val="001E5BAF"/>
    <w:rsid w:val="001E5C32"/>
    <w:rsid w:val="001E625B"/>
    <w:rsid w:val="001E714B"/>
    <w:rsid w:val="001E78A3"/>
    <w:rsid w:val="001F0607"/>
    <w:rsid w:val="001F13F7"/>
    <w:rsid w:val="001F1553"/>
    <w:rsid w:val="001F3104"/>
    <w:rsid w:val="001F3356"/>
    <w:rsid w:val="001F4501"/>
    <w:rsid w:val="001F4787"/>
    <w:rsid w:val="001F4864"/>
    <w:rsid w:val="001F4B82"/>
    <w:rsid w:val="001F4C80"/>
    <w:rsid w:val="001F6159"/>
    <w:rsid w:val="001F67C2"/>
    <w:rsid w:val="001F7E6E"/>
    <w:rsid w:val="00200541"/>
    <w:rsid w:val="00200AED"/>
    <w:rsid w:val="0020125E"/>
    <w:rsid w:val="00202B96"/>
    <w:rsid w:val="002030FB"/>
    <w:rsid w:val="002046C5"/>
    <w:rsid w:val="002046D6"/>
    <w:rsid w:val="002049CC"/>
    <w:rsid w:val="00206107"/>
    <w:rsid w:val="00206D19"/>
    <w:rsid w:val="002073E2"/>
    <w:rsid w:val="00211258"/>
    <w:rsid w:val="002118D3"/>
    <w:rsid w:val="00211E26"/>
    <w:rsid w:val="002121CA"/>
    <w:rsid w:val="00212D77"/>
    <w:rsid w:val="00213157"/>
    <w:rsid w:val="00213223"/>
    <w:rsid w:val="00213D97"/>
    <w:rsid w:val="00214591"/>
    <w:rsid w:val="00214628"/>
    <w:rsid w:val="0021481D"/>
    <w:rsid w:val="00214D96"/>
    <w:rsid w:val="00214E45"/>
    <w:rsid w:val="0021521D"/>
    <w:rsid w:val="00215461"/>
    <w:rsid w:val="0021582D"/>
    <w:rsid w:val="00215BC2"/>
    <w:rsid w:val="00215EA6"/>
    <w:rsid w:val="00215EA8"/>
    <w:rsid w:val="00216928"/>
    <w:rsid w:val="00216EBD"/>
    <w:rsid w:val="00216FF2"/>
    <w:rsid w:val="00217920"/>
    <w:rsid w:val="00217D53"/>
    <w:rsid w:val="00217F85"/>
    <w:rsid w:val="002217EB"/>
    <w:rsid w:val="00221941"/>
    <w:rsid w:val="00221A85"/>
    <w:rsid w:val="00222918"/>
    <w:rsid w:val="0022355B"/>
    <w:rsid w:val="002241C6"/>
    <w:rsid w:val="0022483A"/>
    <w:rsid w:val="002257C9"/>
    <w:rsid w:val="002259D6"/>
    <w:rsid w:val="00225A39"/>
    <w:rsid w:val="0022675D"/>
    <w:rsid w:val="0022681D"/>
    <w:rsid w:val="00226A19"/>
    <w:rsid w:val="00226A52"/>
    <w:rsid w:val="002273BC"/>
    <w:rsid w:val="002274B0"/>
    <w:rsid w:val="002306F3"/>
    <w:rsid w:val="00230F5A"/>
    <w:rsid w:val="00230F9C"/>
    <w:rsid w:val="0023113D"/>
    <w:rsid w:val="002311D9"/>
    <w:rsid w:val="00231CD8"/>
    <w:rsid w:val="002320BC"/>
    <w:rsid w:val="0023241C"/>
    <w:rsid w:val="00233995"/>
    <w:rsid w:val="0023446B"/>
    <w:rsid w:val="002349EA"/>
    <w:rsid w:val="00235968"/>
    <w:rsid w:val="00235DB4"/>
    <w:rsid w:val="00235E20"/>
    <w:rsid w:val="002364F0"/>
    <w:rsid w:val="00236725"/>
    <w:rsid w:val="0023682F"/>
    <w:rsid w:val="00240D35"/>
    <w:rsid w:val="0024132A"/>
    <w:rsid w:val="0024139A"/>
    <w:rsid w:val="00241D7B"/>
    <w:rsid w:val="00241FFC"/>
    <w:rsid w:val="00242554"/>
    <w:rsid w:val="00242DD5"/>
    <w:rsid w:val="0024357E"/>
    <w:rsid w:val="002437A8"/>
    <w:rsid w:val="00244453"/>
    <w:rsid w:val="00244730"/>
    <w:rsid w:val="002451B0"/>
    <w:rsid w:val="002456A5"/>
    <w:rsid w:val="00245B95"/>
    <w:rsid w:val="00246582"/>
    <w:rsid w:val="00246885"/>
    <w:rsid w:val="002478D9"/>
    <w:rsid w:val="00247C20"/>
    <w:rsid w:val="00250415"/>
    <w:rsid w:val="0025161F"/>
    <w:rsid w:val="002518A2"/>
    <w:rsid w:val="0025282E"/>
    <w:rsid w:val="00252FBE"/>
    <w:rsid w:val="002536A3"/>
    <w:rsid w:val="002545B9"/>
    <w:rsid w:val="0025551E"/>
    <w:rsid w:val="00255FAB"/>
    <w:rsid w:val="00260020"/>
    <w:rsid w:val="0026094D"/>
    <w:rsid w:val="002610A7"/>
    <w:rsid w:val="00261346"/>
    <w:rsid w:val="002622A5"/>
    <w:rsid w:val="00263386"/>
    <w:rsid w:val="00263A3D"/>
    <w:rsid w:val="00263FB8"/>
    <w:rsid w:val="002647DE"/>
    <w:rsid w:val="00264CD3"/>
    <w:rsid w:val="00264FC0"/>
    <w:rsid w:val="002671A8"/>
    <w:rsid w:val="002671B6"/>
    <w:rsid w:val="00270768"/>
    <w:rsid w:val="00271C4E"/>
    <w:rsid w:val="00271C96"/>
    <w:rsid w:val="00271EAF"/>
    <w:rsid w:val="00272C4A"/>
    <w:rsid w:val="0027383D"/>
    <w:rsid w:val="002738A7"/>
    <w:rsid w:val="00273CBE"/>
    <w:rsid w:val="00275061"/>
    <w:rsid w:val="00277005"/>
    <w:rsid w:val="00277017"/>
    <w:rsid w:val="00277CE6"/>
    <w:rsid w:val="00281D2C"/>
    <w:rsid w:val="002821A1"/>
    <w:rsid w:val="0028229F"/>
    <w:rsid w:val="0028361E"/>
    <w:rsid w:val="0028370E"/>
    <w:rsid w:val="0028373C"/>
    <w:rsid w:val="00283BB3"/>
    <w:rsid w:val="00284832"/>
    <w:rsid w:val="002849B6"/>
    <w:rsid w:val="002878A2"/>
    <w:rsid w:val="002878DF"/>
    <w:rsid w:val="0028793B"/>
    <w:rsid w:val="00287BDE"/>
    <w:rsid w:val="00290A98"/>
    <w:rsid w:val="00291261"/>
    <w:rsid w:val="002915BC"/>
    <w:rsid w:val="00291A18"/>
    <w:rsid w:val="002927F7"/>
    <w:rsid w:val="00292958"/>
    <w:rsid w:val="00292F3C"/>
    <w:rsid w:val="00293886"/>
    <w:rsid w:val="0029421B"/>
    <w:rsid w:val="002943F6"/>
    <w:rsid w:val="00294EF0"/>
    <w:rsid w:val="002955F7"/>
    <w:rsid w:val="00295804"/>
    <w:rsid w:val="0029654E"/>
    <w:rsid w:val="00296B63"/>
    <w:rsid w:val="00296CF5"/>
    <w:rsid w:val="00296F04"/>
    <w:rsid w:val="002974ED"/>
    <w:rsid w:val="0029762F"/>
    <w:rsid w:val="00297904"/>
    <w:rsid w:val="00297E11"/>
    <w:rsid w:val="002A0E48"/>
    <w:rsid w:val="002A1FB5"/>
    <w:rsid w:val="002A21D6"/>
    <w:rsid w:val="002A247F"/>
    <w:rsid w:val="002A25CE"/>
    <w:rsid w:val="002A26BB"/>
    <w:rsid w:val="002A28A8"/>
    <w:rsid w:val="002A3351"/>
    <w:rsid w:val="002A35D9"/>
    <w:rsid w:val="002A36E4"/>
    <w:rsid w:val="002A3912"/>
    <w:rsid w:val="002A48AA"/>
    <w:rsid w:val="002A48CD"/>
    <w:rsid w:val="002A560B"/>
    <w:rsid w:val="002A61AC"/>
    <w:rsid w:val="002A6293"/>
    <w:rsid w:val="002A6736"/>
    <w:rsid w:val="002A7048"/>
    <w:rsid w:val="002A7BE0"/>
    <w:rsid w:val="002A7C68"/>
    <w:rsid w:val="002A7C87"/>
    <w:rsid w:val="002B0252"/>
    <w:rsid w:val="002B0A77"/>
    <w:rsid w:val="002B1823"/>
    <w:rsid w:val="002B1BC9"/>
    <w:rsid w:val="002B2195"/>
    <w:rsid w:val="002B24DA"/>
    <w:rsid w:val="002B4113"/>
    <w:rsid w:val="002B5040"/>
    <w:rsid w:val="002B584A"/>
    <w:rsid w:val="002B610D"/>
    <w:rsid w:val="002B69AB"/>
    <w:rsid w:val="002B7048"/>
    <w:rsid w:val="002B7449"/>
    <w:rsid w:val="002B77BD"/>
    <w:rsid w:val="002B7944"/>
    <w:rsid w:val="002C061B"/>
    <w:rsid w:val="002C0BE4"/>
    <w:rsid w:val="002C2399"/>
    <w:rsid w:val="002C2488"/>
    <w:rsid w:val="002C3729"/>
    <w:rsid w:val="002C3909"/>
    <w:rsid w:val="002C3A91"/>
    <w:rsid w:val="002C3B72"/>
    <w:rsid w:val="002C3FB4"/>
    <w:rsid w:val="002C41E0"/>
    <w:rsid w:val="002C4214"/>
    <w:rsid w:val="002C46F5"/>
    <w:rsid w:val="002C4E8E"/>
    <w:rsid w:val="002C588A"/>
    <w:rsid w:val="002C6665"/>
    <w:rsid w:val="002C6680"/>
    <w:rsid w:val="002C6C47"/>
    <w:rsid w:val="002C6CAF"/>
    <w:rsid w:val="002C79F1"/>
    <w:rsid w:val="002C7F0F"/>
    <w:rsid w:val="002D0D82"/>
    <w:rsid w:val="002D124F"/>
    <w:rsid w:val="002D1CC4"/>
    <w:rsid w:val="002D1F1F"/>
    <w:rsid w:val="002D2396"/>
    <w:rsid w:val="002D267E"/>
    <w:rsid w:val="002D385E"/>
    <w:rsid w:val="002D48BF"/>
    <w:rsid w:val="002D4959"/>
    <w:rsid w:val="002D5383"/>
    <w:rsid w:val="002D5641"/>
    <w:rsid w:val="002D60B3"/>
    <w:rsid w:val="002D62C0"/>
    <w:rsid w:val="002D70C4"/>
    <w:rsid w:val="002D7E07"/>
    <w:rsid w:val="002E1820"/>
    <w:rsid w:val="002E36FA"/>
    <w:rsid w:val="002E3CC1"/>
    <w:rsid w:val="002E458A"/>
    <w:rsid w:val="002E691F"/>
    <w:rsid w:val="002E6E8D"/>
    <w:rsid w:val="002E7145"/>
    <w:rsid w:val="002E7225"/>
    <w:rsid w:val="002E7289"/>
    <w:rsid w:val="002F0415"/>
    <w:rsid w:val="002F0538"/>
    <w:rsid w:val="002F0F68"/>
    <w:rsid w:val="002F12E1"/>
    <w:rsid w:val="002F14EE"/>
    <w:rsid w:val="002F1D59"/>
    <w:rsid w:val="002F1F3A"/>
    <w:rsid w:val="002F1F6A"/>
    <w:rsid w:val="002F35D8"/>
    <w:rsid w:val="002F37D7"/>
    <w:rsid w:val="002F3EC7"/>
    <w:rsid w:val="002F46EC"/>
    <w:rsid w:val="002F4CBF"/>
    <w:rsid w:val="002F605B"/>
    <w:rsid w:val="002F6989"/>
    <w:rsid w:val="002F75BE"/>
    <w:rsid w:val="002F7B1B"/>
    <w:rsid w:val="0030020D"/>
    <w:rsid w:val="00300212"/>
    <w:rsid w:val="00300466"/>
    <w:rsid w:val="0030061E"/>
    <w:rsid w:val="003008C0"/>
    <w:rsid w:val="00300939"/>
    <w:rsid w:val="0030175B"/>
    <w:rsid w:val="003021C4"/>
    <w:rsid w:val="003029FD"/>
    <w:rsid w:val="00303180"/>
    <w:rsid w:val="0030417F"/>
    <w:rsid w:val="00304626"/>
    <w:rsid w:val="003046F0"/>
    <w:rsid w:val="0030495F"/>
    <w:rsid w:val="0030538E"/>
    <w:rsid w:val="0030579E"/>
    <w:rsid w:val="00306284"/>
    <w:rsid w:val="00306356"/>
    <w:rsid w:val="00306A48"/>
    <w:rsid w:val="003074A5"/>
    <w:rsid w:val="00310A82"/>
    <w:rsid w:val="00310C00"/>
    <w:rsid w:val="00311762"/>
    <w:rsid w:val="00311B15"/>
    <w:rsid w:val="00312559"/>
    <w:rsid w:val="0031289F"/>
    <w:rsid w:val="00312DB0"/>
    <w:rsid w:val="00314423"/>
    <w:rsid w:val="0031596F"/>
    <w:rsid w:val="00315C2D"/>
    <w:rsid w:val="00315D25"/>
    <w:rsid w:val="00316391"/>
    <w:rsid w:val="00316D8B"/>
    <w:rsid w:val="00316F32"/>
    <w:rsid w:val="00317703"/>
    <w:rsid w:val="003201F6"/>
    <w:rsid w:val="00320642"/>
    <w:rsid w:val="00321244"/>
    <w:rsid w:val="003214AF"/>
    <w:rsid w:val="003218E2"/>
    <w:rsid w:val="0032211D"/>
    <w:rsid w:val="0032248A"/>
    <w:rsid w:val="003242FC"/>
    <w:rsid w:val="00324DC7"/>
    <w:rsid w:val="003254C3"/>
    <w:rsid w:val="00325611"/>
    <w:rsid w:val="00325DED"/>
    <w:rsid w:val="00325E1F"/>
    <w:rsid w:val="00326CF9"/>
    <w:rsid w:val="00326F15"/>
    <w:rsid w:val="0032792A"/>
    <w:rsid w:val="00330693"/>
    <w:rsid w:val="0033069B"/>
    <w:rsid w:val="00330F92"/>
    <w:rsid w:val="00332C6D"/>
    <w:rsid w:val="003345D7"/>
    <w:rsid w:val="00335504"/>
    <w:rsid w:val="003364BD"/>
    <w:rsid w:val="003405EA"/>
    <w:rsid w:val="00340AEE"/>
    <w:rsid w:val="0034160E"/>
    <w:rsid w:val="003418B0"/>
    <w:rsid w:val="003422A5"/>
    <w:rsid w:val="00342B97"/>
    <w:rsid w:val="00343325"/>
    <w:rsid w:val="003434C2"/>
    <w:rsid w:val="003436AE"/>
    <w:rsid w:val="0034392D"/>
    <w:rsid w:val="00343C76"/>
    <w:rsid w:val="00344342"/>
    <w:rsid w:val="00344771"/>
    <w:rsid w:val="003454CF"/>
    <w:rsid w:val="003454E1"/>
    <w:rsid w:val="00345724"/>
    <w:rsid w:val="00346014"/>
    <w:rsid w:val="003469C3"/>
    <w:rsid w:val="00346F2E"/>
    <w:rsid w:val="003477AD"/>
    <w:rsid w:val="00347AEE"/>
    <w:rsid w:val="00347EEA"/>
    <w:rsid w:val="00350F83"/>
    <w:rsid w:val="003510CE"/>
    <w:rsid w:val="00351295"/>
    <w:rsid w:val="00352037"/>
    <w:rsid w:val="0035205D"/>
    <w:rsid w:val="0035288B"/>
    <w:rsid w:val="00352F32"/>
    <w:rsid w:val="0035487F"/>
    <w:rsid w:val="0035679A"/>
    <w:rsid w:val="003571D9"/>
    <w:rsid w:val="0035726F"/>
    <w:rsid w:val="00357964"/>
    <w:rsid w:val="00357C2A"/>
    <w:rsid w:val="003605A8"/>
    <w:rsid w:val="00361C4D"/>
    <w:rsid w:val="003631D1"/>
    <w:rsid w:val="0036333F"/>
    <w:rsid w:val="00363820"/>
    <w:rsid w:val="00363AFD"/>
    <w:rsid w:val="00363D32"/>
    <w:rsid w:val="0036451A"/>
    <w:rsid w:val="003656B3"/>
    <w:rsid w:val="0036641E"/>
    <w:rsid w:val="0036658A"/>
    <w:rsid w:val="00366A3C"/>
    <w:rsid w:val="00366B05"/>
    <w:rsid w:val="003674C5"/>
    <w:rsid w:val="00367CC2"/>
    <w:rsid w:val="003705B0"/>
    <w:rsid w:val="003718C2"/>
    <w:rsid w:val="00371B67"/>
    <w:rsid w:val="003733DE"/>
    <w:rsid w:val="003738E3"/>
    <w:rsid w:val="0037414B"/>
    <w:rsid w:val="003747A4"/>
    <w:rsid w:val="00374C20"/>
    <w:rsid w:val="0037513A"/>
    <w:rsid w:val="00375913"/>
    <w:rsid w:val="0037615A"/>
    <w:rsid w:val="003764D7"/>
    <w:rsid w:val="00377006"/>
    <w:rsid w:val="00377102"/>
    <w:rsid w:val="00380A49"/>
    <w:rsid w:val="00380A98"/>
    <w:rsid w:val="0038105D"/>
    <w:rsid w:val="00381788"/>
    <w:rsid w:val="00382236"/>
    <w:rsid w:val="00382E9B"/>
    <w:rsid w:val="00383394"/>
    <w:rsid w:val="00384E08"/>
    <w:rsid w:val="00385AA2"/>
    <w:rsid w:val="00386719"/>
    <w:rsid w:val="00386AD2"/>
    <w:rsid w:val="00387761"/>
    <w:rsid w:val="00390A62"/>
    <w:rsid w:val="00390BB7"/>
    <w:rsid w:val="00390D71"/>
    <w:rsid w:val="003914D8"/>
    <w:rsid w:val="0039173E"/>
    <w:rsid w:val="00391BC3"/>
    <w:rsid w:val="00391C9A"/>
    <w:rsid w:val="00392370"/>
    <w:rsid w:val="00393CDB"/>
    <w:rsid w:val="00393F20"/>
    <w:rsid w:val="00394288"/>
    <w:rsid w:val="003947D4"/>
    <w:rsid w:val="003956DB"/>
    <w:rsid w:val="00395DB2"/>
    <w:rsid w:val="00396E28"/>
    <w:rsid w:val="00397183"/>
    <w:rsid w:val="003971F1"/>
    <w:rsid w:val="003975EB"/>
    <w:rsid w:val="003A021D"/>
    <w:rsid w:val="003A0F0F"/>
    <w:rsid w:val="003A1599"/>
    <w:rsid w:val="003A25E5"/>
    <w:rsid w:val="003A46ED"/>
    <w:rsid w:val="003A5B0C"/>
    <w:rsid w:val="003A5F3C"/>
    <w:rsid w:val="003A675A"/>
    <w:rsid w:val="003A6805"/>
    <w:rsid w:val="003A79FC"/>
    <w:rsid w:val="003A7A91"/>
    <w:rsid w:val="003A7D43"/>
    <w:rsid w:val="003B0A12"/>
    <w:rsid w:val="003B1007"/>
    <w:rsid w:val="003B19FE"/>
    <w:rsid w:val="003B2653"/>
    <w:rsid w:val="003B3267"/>
    <w:rsid w:val="003B3372"/>
    <w:rsid w:val="003B3B36"/>
    <w:rsid w:val="003B3D80"/>
    <w:rsid w:val="003B3FCB"/>
    <w:rsid w:val="003B5AB4"/>
    <w:rsid w:val="003B6BCA"/>
    <w:rsid w:val="003B7149"/>
    <w:rsid w:val="003B7D96"/>
    <w:rsid w:val="003C0320"/>
    <w:rsid w:val="003C03AD"/>
    <w:rsid w:val="003C05A3"/>
    <w:rsid w:val="003C0649"/>
    <w:rsid w:val="003C1864"/>
    <w:rsid w:val="003C2C9D"/>
    <w:rsid w:val="003C3315"/>
    <w:rsid w:val="003C37F4"/>
    <w:rsid w:val="003C3BC9"/>
    <w:rsid w:val="003C4C9B"/>
    <w:rsid w:val="003C4D98"/>
    <w:rsid w:val="003C58F6"/>
    <w:rsid w:val="003C5D24"/>
    <w:rsid w:val="003C690D"/>
    <w:rsid w:val="003C6AA4"/>
    <w:rsid w:val="003C7768"/>
    <w:rsid w:val="003C7C1D"/>
    <w:rsid w:val="003D0278"/>
    <w:rsid w:val="003D0D4B"/>
    <w:rsid w:val="003D1ACE"/>
    <w:rsid w:val="003D2149"/>
    <w:rsid w:val="003D2380"/>
    <w:rsid w:val="003D3399"/>
    <w:rsid w:val="003D372D"/>
    <w:rsid w:val="003D3B2B"/>
    <w:rsid w:val="003D45EF"/>
    <w:rsid w:val="003D5042"/>
    <w:rsid w:val="003D52E3"/>
    <w:rsid w:val="003D717C"/>
    <w:rsid w:val="003D78BE"/>
    <w:rsid w:val="003D7C4D"/>
    <w:rsid w:val="003E04FA"/>
    <w:rsid w:val="003E0E0F"/>
    <w:rsid w:val="003E151B"/>
    <w:rsid w:val="003E1B7C"/>
    <w:rsid w:val="003E20C1"/>
    <w:rsid w:val="003E2F7D"/>
    <w:rsid w:val="003E3319"/>
    <w:rsid w:val="003E3324"/>
    <w:rsid w:val="003E4C28"/>
    <w:rsid w:val="003E4C7C"/>
    <w:rsid w:val="003E62DA"/>
    <w:rsid w:val="003E679B"/>
    <w:rsid w:val="003E6B6E"/>
    <w:rsid w:val="003F0310"/>
    <w:rsid w:val="003F0963"/>
    <w:rsid w:val="003F0D51"/>
    <w:rsid w:val="003F1085"/>
    <w:rsid w:val="003F1419"/>
    <w:rsid w:val="003F1F52"/>
    <w:rsid w:val="003F2D41"/>
    <w:rsid w:val="003F3629"/>
    <w:rsid w:val="003F36FE"/>
    <w:rsid w:val="003F3C50"/>
    <w:rsid w:val="003F3CC6"/>
    <w:rsid w:val="003F3E4E"/>
    <w:rsid w:val="003F5E30"/>
    <w:rsid w:val="003F6267"/>
    <w:rsid w:val="003F627A"/>
    <w:rsid w:val="003F679F"/>
    <w:rsid w:val="003F7C53"/>
    <w:rsid w:val="00400BAB"/>
    <w:rsid w:val="00402B63"/>
    <w:rsid w:val="00403D5C"/>
    <w:rsid w:val="00404451"/>
    <w:rsid w:val="00404502"/>
    <w:rsid w:val="00404F59"/>
    <w:rsid w:val="004053C8"/>
    <w:rsid w:val="00405A09"/>
    <w:rsid w:val="00405AFF"/>
    <w:rsid w:val="00406F1A"/>
    <w:rsid w:val="00407C30"/>
    <w:rsid w:val="00410041"/>
    <w:rsid w:val="00411213"/>
    <w:rsid w:val="00411F37"/>
    <w:rsid w:val="00412F7F"/>
    <w:rsid w:val="004134D2"/>
    <w:rsid w:val="00414531"/>
    <w:rsid w:val="00415201"/>
    <w:rsid w:val="004165BC"/>
    <w:rsid w:val="00416801"/>
    <w:rsid w:val="00416AA8"/>
    <w:rsid w:val="004175A4"/>
    <w:rsid w:val="004201F0"/>
    <w:rsid w:val="004206F5"/>
    <w:rsid w:val="00420D75"/>
    <w:rsid w:val="0042297A"/>
    <w:rsid w:val="00423110"/>
    <w:rsid w:val="004235FA"/>
    <w:rsid w:val="0042445B"/>
    <w:rsid w:val="00424638"/>
    <w:rsid w:val="00424D71"/>
    <w:rsid w:val="00424EB9"/>
    <w:rsid w:val="004251A6"/>
    <w:rsid w:val="00426905"/>
    <w:rsid w:val="00426FAC"/>
    <w:rsid w:val="004270A9"/>
    <w:rsid w:val="00427C4A"/>
    <w:rsid w:val="00427CC6"/>
    <w:rsid w:val="00430623"/>
    <w:rsid w:val="00430B08"/>
    <w:rsid w:val="00430FDA"/>
    <w:rsid w:val="00432165"/>
    <w:rsid w:val="004324E4"/>
    <w:rsid w:val="00433037"/>
    <w:rsid w:val="00433261"/>
    <w:rsid w:val="00434146"/>
    <w:rsid w:val="00434545"/>
    <w:rsid w:val="004350B0"/>
    <w:rsid w:val="004350D0"/>
    <w:rsid w:val="0043607C"/>
    <w:rsid w:val="004361E6"/>
    <w:rsid w:val="004373E6"/>
    <w:rsid w:val="004377AD"/>
    <w:rsid w:val="0044076C"/>
    <w:rsid w:val="00441E11"/>
    <w:rsid w:val="0044267A"/>
    <w:rsid w:val="00442941"/>
    <w:rsid w:val="00444AA0"/>
    <w:rsid w:val="004454F6"/>
    <w:rsid w:val="004464BC"/>
    <w:rsid w:val="004468FE"/>
    <w:rsid w:val="004471ED"/>
    <w:rsid w:val="00450BD7"/>
    <w:rsid w:val="00451A43"/>
    <w:rsid w:val="00451B53"/>
    <w:rsid w:val="00451EF7"/>
    <w:rsid w:val="00452CE5"/>
    <w:rsid w:val="00454A6D"/>
    <w:rsid w:val="00455EFF"/>
    <w:rsid w:val="00461AEE"/>
    <w:rsid w:val="00461E8E"/>
    <w:rsid w:val="00463017"/>
    <w:rsid w:val="004631D1"/>
    <w:rsid w:val="00463353"/>
    <w:rsid w:val="00463511"/>
    <w:rsid w:val="004639B7"/>
    <w:rsid w:val="00463CD4"/>
    <w:rsid w:val="0046479F"/>
    <w:rsid w:val="00464B9F"/>
    <w:rsid w:val="00465090"/>
    <w:rsid w:val="00465463"/>
    <w:rsid w:val="00465635"/>
    <w:rsid w:val="00465F6B"/>
    <w:rsid w:val="0046617D"/>
    <w:rsid w:val="00466688"/>
    <w:rsid w:val="0047008B"/>
    <w:rsid w:val="00470EB7"/>
    <w:rsid w:val="0047282D"/>
    <w:rsid w:val="00473FF0"/>
    <w:rsid w:val="00474024"/>
    <w:rsid w:val="00474177"/>
    <w:rsid w:val="0047568C"/>
    <w:rsid w:val="004758D0"/>
    <w:rsid w:val="004772EF"/>
    <w:rsid w:val="004773F3"/>
    <w:rsid w:val="00481370"/>
    <w:rsid w:val="0048177C"/>
    <w:rsid w:val="004819BA"/>
    <w:rsid w:val="00481FF6"/>
    <w:rsid w:val="00483ADB"/>
    <w:rsid w:val="0048426A"/>
    <w:rsid w:val="00485ECC"/>
    <w:rsid w:val="00486097"/>
    <w:rsid w:val="00487338"/>
    <w:rsid w:val="004901E7"/>
    <w:rsid w:val="00490387"/>
    <w:rsid w:val="0049079F"/>
    <w:rsid w:val="00490B21"/>
    <w:rsid w:val="00490D95"/>
    <w:rsid w:val="00491B05"/>
    <w:rsid w:val="00492D60"/>
    <w:rsid w:val="00492F72"/>
    <w:rsid w:val="00493285"/>
    <w:rsid w:val="00494683"/>
    <w:rsid w:val="00494901"/>
    <w:rsid w:val="00494A52"/>
    <w:rsid w:val="00495BED"/>
    <w:rsid w:val="00495C32"/>
    <w:rsid w:val="004979BE"/>
    <w:rsid w:val="004A0365"/>
    <w:rsid w:val="004A08CB"/>
    <w:rsid w:val="004A0A44"/>
    <w:rsid w:val="004A0EF2"/>
    <w:rsid w:val="004A11B0"/>
    <w:rsid w:val="004A1358"/>
    <w:rsid w:val="004A15E5"/>
    <w:rsid w:val="004A192E"/>
    <w:rsid w:val="004A24CC"/>
    <w:rsid w:val="004A329E"/>
    <w:rsid w:val="004A36F9"/>
    <w:rsid w:val="004A3CA8"/>
    <w:rsid w:val="004A3FD6"/>
    <w:rsid w:val="004A454D"/>
    <w:rsid w:val="004A4E4E"/>
    <w:rsid w:val="004A61DF"/>
    <w:rsid w:val="004A6484"/>
    <w:rsid w:val="004A79B2"/>
    <w:rsid w:val="004B0024"/>
    <w:rsid w:val="004B0648"/>
    <w:rsid w:val="004B0912"/>
    <w:rsid w:val="004B120A"/>
    <w:rsid w:val="004B22DD"/>
    <w:rsid w:val="004B279B"/>
    <w:rsid w:val="004B59F2"/>
    <w:rsid w:val="004B7B7D"/>
    <w:rsid w:val="004C0D81"/>
    <w:rsid w:val="004C0ED0"/>
    <w:rsid w:val="004C1042"/>
    <w:rsid w:val="004C16E7"/>
    <w:rsid w:val="004C23CA"/>
    <w:rsid w:val="004C3EDB"/>
    <w:rsid w:val="004C3F64"/>
    <w:rsid w:val="004C47F8"/>
    <w:rsid w:val="004C4A28"/>
    <w:rsid w:val="004C518C"/>
    <w:rsid w:val="004C51BD"/>
    <w:rsid w:val="004C56CF"/>
    <w:rsid w:val="004C582D"/>
    <w:rsid w:val="004C5A0E"/>
    <w:rsid w:val="004C6876"/>
    <w:rsid w:val="004C707F"/>
    <w:rsid w:val="004C71C6"/>
    <w:rsid w:val="004C7B88"/>
    <w:rsid w:val="004D0745"/>
    <w:rsid w:val="004D0A26"/>
    <w:rsid w:val="004D4B23"/>
    <w:rsid w:val="004D4C36"/>
    <w:rsid w:val="004D52AA"/>
    <w:rsid w:val="004D5AF4"/>
    <w:rsid w:val="004D6157"/>
    <w:rsid w:val="004D7E9B"/>
    <w:rsid w:val="004E01A8"/>
    <w:rsid w:val="004E0283"/>
    <w:rsid w:val="004E05D1"/>
    <w:rsid w:val="004E19C2"/>
    <w:rsid w:val="004E2AA8"/>
    <w:rsid w:val="004E30E1"/>
    <w:rsid w:val="004E3490"/>
    <w:rsid w:val="004E3A37"/>
    <w:rsid w:val="004E51B8"/>
    <w:rsid w:val="004E544E"/>
    <w:rsid w:val="004E54F3"/>
    <w:rsid w:val="004E57DA"/>
    <w:rsid w:val="004E5C8A"/>
    <w:rsid w:val="004E5EFD"/>
    <w:rsid w:val="004E6555"/>
    <w:rsid w:val="004E6C35"/>
    <w:rsid w:val="004E6CC2"/>
    <w:rsid w:val="004E7D10"/>
    <w:rsid w:val="004F0093"/>
    <w:rsid w:val="004F0AE0"/>
    <w:rsid w:val="004F0C47"/>
    <w:rsid w:val="004F13B7"/>
    <w:rsid w:val="004F1622"/>
    <w:rsid w:val="004F1740"/>
    <w:rsid w:val="004F19D1"/>
    <w:rsid w:val="004F1AB2"/>
    <w:rsid w:val="004F1B5B"/>
    <w:rsid w:val="004F1F9D"/>
    <w:rsid w:val="004F2551"/>
    <w:rsid w:val="004F25D2"/>
    <w:rsid w:val="004F3E6C"/>
    <w:rsid w:val="004F3FA7"/>
    <w:rsid w:val="004F4322"/>
    <w:rsid w:val="004F4398"/>
    <w:rsid w:val="004F4604"/>
    <w:rsid w:val="004F51B0"/>
    <w:rsid w:val="00500331"/>
    <w:rsid w:val="00501853"/>
    <w:rsid w:val="005021D2"/>
    <w:rsid w:val="005022AB"/>
    <w:rsid w:val="00502444"/>
    <w:rsid w:val="00502FEF"/>
    <w:rsid w:val="00503658"/>
    <w:rsid w:val="00503ED8"/>
    <w:rsid w:val="005040D1"/>
    <w:rsid w:val="0050447F"/>
    <w:rsid w:val="00504FF0"/>
    <w:rsid w:val="00505485"/>
    <w:rsid w:val="00505561"/>
    <w:rsid w:val="005056C2"/>
    <w:rsid w:val="00505C8D"/>
    <w:rsid w:val="00505E7E"/>
    <w:rsid w:val="00506036"/>
    <w:rsid w:val="00506B01"/>
    <w:rsid w:val="00507CE8"/>
    <w:rsid w:val="00510443"/>
    <w:rsid w:val="005107BD"/>
    <w:rsid w:val="00511B8A"/>
    <w:rsid w:val="00512216"/>
    <w:rsid w:val="00513496"/>
    <w:rsid w:val="00513CE8"/>
    <w:rsid w:val="00513FAF"/>
    <w:rsid w:val="00514C50"/>
    <w:rsid w:val="0051512B"/>
    <w:rsid w:val="005151C6"/>
    <w:rsid w:val="0051534D"/>
    <w:rsid w:val="00516CCC"/>
    <w:rsid w:val="00517167"/>
    <w:rsid w:val="00517407"/>
    <w:rsid w:val="00517EBF"/>
    <w:rsid w:val="0052000C"/>
    <w:rsid w:val="005208E2"/>
    <w:rsid w:val="00520907"/>
    <w:rsid w:val="00520D47"/>
    <w:rsid w:val="00522770"/>
    <w:rsid w:val="00522ECE"/>
    <w:rsid w:val="00523261"/>
    <w:rsid w:val="005236C4"/>
    <w:rsid w:val="00523E18"/>
    <w:rsid w:val="00524491"/>
    <w:rsid w:val="005257A0"/>
    <w:rsid w:val="0052583A"/>
    <w:rsid w:val="005264B6"/>
    <w:rsid w:val="00526CBC"/>
    <w:rsid w:val="0052701B"/>
    <w:rsid w:val="0052710C"/>
    <w:rsid w:val="005275F5"/>
    <w:rsid w:val="00531234"/>
    <w:rsid w:val="00531302"/>
    <w:rsid w:val="0053162D"/>
    <w:rsid w:val="00531B5E"/>
    <w:rsid w:val="005326E6"/>
    <w:rsid w:val="005329A4"/>
    <w:rsid w:val="00532FA9"/>
    <w:rsid w:val="005338B9"/>
    <w:rsid w:val="00533B9D"/>
    <w:rsid w:val="00533C63"/>
    <w:rsid w:val="00534F36"/>
    <w:rsid w:val="00535469"/>
    <w:rsid w:val="00535EBC"/>
    <w:rsid w:val="00535F74"/>
    <w:rsid w:val="005375CB"/>
    <w:rsid w:val="00541415"/>
    <w:rsid w:val="005423E1"/>
    <w:rsid w:val="00542463"/>
    <w:rsid w:val="00542534"/>
    <w:rsid w:val="005428D8"/>
    <w:rsid w:val="005433B4"/>
    <w:rsid w:val="00543826"/>
    <w:rsid w:val="00544E44"/>
    <w:rsid w:val="00545938"/>
    <w:rsid w:val="00545FB8"/>
    <w:rsid w:val="005478F3"/>
    <w:rsid w:val="00547C6D"/>
    <w:rsid w:val="005509C0"/>
    <w:rsid w:val="0055276D"/>
    <w:rsid w:val="005527DA"/>
    <w:rsid w:val="00553305"/>
    <w:rsid w:val="005545F1"/>
    <w:rsid w:val="00555381"/>
    <w:rsid w:val="005554F7"/>
    <w:rsid w:val="00555980"/>
    <w:rsid w:val="00556935"/>
    <w:rsid w:val="00561564"/>
    <w:rsid w:val="0056258B"/>
    <w:rsid w:val="00562807"/>
    <w:rsid w:val="00563361"/>
    <w:rsid w:val="0056424D"/>
    <w:rsid w:val="005647CA"/>
    <w:rsid w:val="00564AF1"/>
    <w:rsid w:val="0056548D"/>
    <w:rsid w:val="005668B6"/>
    <w:rsid w:val="005673DA"/>
    <w:rsid w:val="005708BC"/>
    <w:rsid w:val="00571E38"/>
    <w:rsid w:val="00571E3A"/>
    <w:rsid w:val="00572A06"/>
    <w:rsid w:val="00572DA6"/>
    <w:rsid w:val="00573879"/>
    <w:rsid w:val="00573B10"/>
    <w:rsid w:val="00573DE8"/>
    <w:rsid w:val="00574229"/>
    <w:rsid w:val="0057453D"/>
    <w:rsid w:val="005757BB"/>
    <w:rsid w:val="005757C5"/>
    <w:rsid w:val="00575A90"/>
    <w:rsid w:val="00575CB9"/>
    <w:rsid w:val="00575CDA"/>
    <w:rsid w:val="00575D29"/>
    <w:rsid w:val="00577541"/>
    <w:rsid w:val="0058026B"/>
    <w:rsid w:val="0058058D"/>
    <w:rsid w:val="00582627"/>
    <w:rsid w:val="00582C54"/>
    <w:rsid w:val="0058354D"/>
    <w:rsid w:val="00584432"/>
    <w:rsid w:val="00585C0F"/>
    <w:rsid w:val="005866B6"/>
    <w:rsid w:val="00587A1C"/>
    <w:rsid w:val="0059089E"/>
    <w:rsid w:val="005911B0"/>
    <w:rsid w:val="0059128B"/>
    <w:rsid w:val="005917F7"/>
    <w:rsid w:val="005918F8"/>
    <w:rsid w:val="00591F76"/>
    <w:rsid w:val="00592DA5"/>
    <w:rsid w:val="00593681"/>
    <w:rsid w:val="00593892"/>
    <w:rsid w:val="00593D8C"/>
    <w:rsid w:val="005941AD"/>
    <w:rsid w:val="005942F6"/>
    <w:rsid w:val="00594350"/>
    <w:rsid w:val="005944A2"/>
    <w:rsid w:val="00594A33"/>
    <w:rsid w:val="00594A6F"/>
    <w:rsid w:val="00594D8E"/>
    <w:rsid w:val="00595AFC"/>
    <w:rsid w:val="00595B1F"/>
    <w:rsid w:val="00595B2B"/>
    <w:rsid w:val="005965EE"/>
    <w:rsid w:val="005970C7"/>
    <w:rsid w:val="005A093D"/>
    <w:rsid w:val="005A0BA2"/>
    <w:rsid w:val="005A0E62"/>
    <w:rsid w:val="005A1066"/>
    <w:rsid w:val="005A344E"/>
    <w:rsid w:val="005A3CCA"/>
    <w:rsid w:val="005A57D3"/>
    <w:rsid w:val="005A58D0"/>
    <w:rsid w:val="005A58E3"/>
    <w:rsid w:val="005A6D5B"/>
    <w:rsid w:val="005A6E0C"/>
    <w:rsid w:val="005B0729"/>
    <w:rsid w:val="005B1566"/>
    <w:rsid w:val="005B233F"/>
    <w:rsid w:val="005B248A"/>
    <w:rsid w:val="005B3210"/>
    <w:rsid w:val="005B53CA"/>
    <w:rsid w:val="005B548B"/>
    <w:rsid w:val="005B6039"/>
    <w:rsid w:val="005B670E"/>
    <w:rsid w:val="005B68AA"/>
    <w:rsid w:val="005B6C40"/>
    <w:rsid w:val="005B70A3"/>
    <w:rsid w:val="005B7137"/>
    <w:rsid w:val="005B7681"/>
    <w:rsid w:val="005B7829"/>
    <w:rsid w:val="005B7877"/>
    <w:rsid w:val="005C05EF"/>
    <w:rsid w:val="005C0A4F"/>
    <w:rsid w:val="005C0C02"/>
    <w:rsid w:val="005C10AB"/>
    <w:rsid w:val="005C1176"/>
    <w:rsid w:val="005C1271"/>
    <w:rsid w:val="005C158E"/>
    <w:rsid w:val="005C34D6"/>
    <w:rsid w:val="005C39DF"/>
    <w:rsid w:val="005C4DD6"/>
    <w:rsid w:val="005C4ED3"/>
    <w:rsid w:val="005C5735"/>
    <w:rsid w:val="005C59A3"/>
    <w:rsid w:val="005C7B52"/>
    <w:rsid w:val="005D03A4"/>
    <w:rsid w:val="005D114F"/>
    <w:rsid w:val="005D1B5B"/>
    <w:rsid w:val="005D24D0"/>
    <w:rsid w:val="005D36EF"/>
    <w:rsid w:val="005D3C1E"/>
    <w:rsid w:val="005D5217"/>
    <w:rsid w:val="005D52D6"/>
    <w:rsid w:val="005D590E"/>
    <w:rsid w:val="005D6619"/>
    <w:rsid w:val="005D6C0B"/>
    <w:rsid w:val="005D7687"/>
    <w:rsid w:val="005E23D1"/>
    <w:rsid w:val="005E2A7E"/>
    <w:rsid w:val="005E382C"/>
    <w:rsid w:val="005E3C8A"/>
    <w:rsid w:val="005E4BFA"/>
    <w:rsid w:val="005E50C3"/>
    <w:rsid w:val="005E6F04"/>
    <w:rsid w:val="005E737A"/>
    <w:rsid w:val="005F0938"/>
    <w:rsid w:val="005F0E38"/>
    <w:rsid w:val="005F1E25"/>
    <w:rsid w:val="005F4123"/>
    <w:rsid w:val="005F4E67"/>
    <w:rsid w:val="005F5309"/>
    <w:rsid w:val="005F6A06"/>
    <w:rsid w:val="005F71CD"/>
    <w:rsid w:val="005F72FE"/>
    <w:rsid w:val="005F7BDA"/>
    <w:rsid w:val="006006CD"/>
    <w:rsid w:val="0060103A"/>
    <w:rsid w:val="00601328"/>
    <w:rsid w:val="00601398"/>
    <w:rsid w:val="006019C2"/>
    <w:rsid w:val="006033E3"/>
    <w:rsid w:val="0060389F"/>
    <w:rsid w:val="00603A3D"/>
    <w:rsid w:val="00605A55"/>
    <w:rsid w:val="00605ED4"/>
    <w:rsid w:val="00606925"/>
    <w:rsid w:val="00607D2C"/>
    <w:rsid w:val="00610099"/>
    <w:rsid w:val="0061042E"/>
    <w:rsid w:val="00611DC6"/>
    <w:rsid w:val="00612995"/>
    <w:rsid w:val="00613787"/>
    <w:rsid w:val="00613DF1"/>
    <w:rsid w:val="00616559"/>
    <w:rsid w:val="00617165"/>
    <w:rsid w:val="006174CA"/>
    <w:rsid w:val="00620D76"/>
    <w:rsid w:val="00622A65"/>
    <w:rsid w:val="00622F6B"/>
    <w:rsid w:val="006233D7"/>
    <w:rsid w:val="00623556"/>
    <w:rsid w:val="00623F2A"/>
    <w:rsid w:val="006241C8"/>
    <w:rsid w:val="00624324"/>
    <w:rsid w:val="00624AF4"/>
    <w:rsid w:val="00624DEB"/>
    <w:rsid w:val="0062568C"/>
    <w:rsid w:val="0062650A"/>
    <w:rsid w:val="00626A22"/>
    <w:rsid w:val="00627061"/>
    <w:rsid w:val="00627966"/>
    <w:rsid w:val="00627ED1"/>
    <w:rsid w:val="00630286"/>
    <w:rsid w:val="006308A3"/>
    <w:rsid w:val="00630D0C"/>
    <w:rsid w:val="0063150F"/>
    <w:rsid w:val="00631BE6"/>
    <w:rsid w:val="006326A7"/>
    <w:rsid w:val="00632EE4"/>
    <w:rsid w:val="00632F43"/>
    <w:rsid w:val="00633874"/>
    <w:rsid w:val="00634D6A"/>
    <w:rsid w:val="00634EB4"/>
    <w:rsid w:val="006350A6"/>
    <w:rsid w:val="006351DC"/>
    <w:rsid w:val="0063597E"/>
    <w:rsid w:val="0063599A"/>
    <w:rsid w:val="00636028"/>
    <w:rsid w:val="00636A80"/>
    <w:rsid w:val="00636F79"/>
    <w:rsid w:val="006373C9"/>
    <w:rsid w:val="00637C6B"/>
    <w:rsid w:val="00640166"/>
    <w:rsid w:val="006414AC"/>
    <w:rsid w:val="006414C4"/>
    <w:rsid w:val="00641955"/>
    <w:rsid w:val="00641C36"/>
    <w:rsid w:val="00641EF4"/>
    <w:rsid w:val="00642577"/>
    <w:rsid w:val="00643D7B"/>
    <w:rsid w:val="0064440D"/>
    <w:rsid w:val="00644708"/>
    <w:rsid w:val="00644E3D"/>
    <w:rsid w:val="00645612"/>
    <w:rsid w:val="006459F5"/>
    <w:rsid w:val="006463CF"/>
    <w:rsid w:val="00646FD2"/>
    <w:rsid w:val="0064730F"/>
    <w:rsid w:val="00647AF4"/>
    <w:rsid w:val="00650862"/>
    <w:rsid w:val="00651380"/>
    <w:rsid w:val="006515B2"/>
    <w:rsid w:val="00652147"/>
    <w:rsid w:val="00652D83"/>
    <w:rsid w:val="00653122"/>
    <w:rsid w:val="00653266"/>
    <w:rsid w:val="00654208"/>
    <w:rsid w:val="006542E6"/>
    <w:rsid w:val="00655F40"/>
    <w:rsid w:val="006568C4"/>
    <w:rsid w:val="0066074A"/>
    <w:rsid w:val="00661461"/>
    <w:rsid w:val="00662F60"/>
    <w:rsid w:val="00664B95"/>
    <w:rsid w:val="00665F2A"/>
    <w:rsid w:val="00665F31"/>
    <w:rsid w:val="00667197"/>
    <w:rsid w:val="006702A2"/>
    <w:rsid w:val="0067042C"/>
    <w:rsid w:val="006709B0"/>
    <w:rsid w:val="00671F7B"/>
    <w:rsid w:val="0067242E"/>
    <w:rsid w:val="00672656"/>
    <w:rsid w:val="006730A3"/>
    <w:rsid w:val="006735BC"/>
    <w:rsid w:val="00673A41"/>
    <w:rsid w:val="00673ED5"/>
    <w:rsid w:val="006748C9"/>
    <w:rsid w:val="006748FC"/>
    <w:rsid w:val="00674A50"/>
    <w:rsid w:val="00675270"/>
    <w:rsid w:val="0067587E"/>
    <w:rsid w:val="00676BB2"/>
    <w:rsid w:val="006775AD"/>
    <w:rsid w:val="00681411"/>
    <w:rsid w:val="006816D7"/>
    <w:rsid w:val="00683A30"/>
    <w:rsid w:val="00685CAA"/>
    <w:rsid w:val="00686441"/>
    <w:rsid w:val="00686797"/>
    <w:rsid w:val="00686F33"/>
    <w:rsid w:val="00687F2A"/>
    <w:rsid w:val="006904A2"/>
    <w:rsid w:val="00690D06"/>
    <w:rsid w:val="00692030"/>
    <w:rsid w:val="00692034"/>
    <w:rsid w:val="0069217D"/>
    <w:rsid w:val="00692CCA"/>
    <w:rsid w:val="006935A8"/>
    <w:rsid w:val="00693A51"/>
    <w:rsid w:val="006944DF"/>
    <w:rsid w:val="00694E82"/>
    <w:rsid w:val="00694EEE"/>
    <w:rsid w:val="00695639"/>
    <w:rsid w:val="006957D0"/>
    <w:rsid w:val="0069670A"/>
    <w:rsid w:val="006972D2"/>
    <w:rsid w:val="006A0726"/>
    <w:rsid w:val="006A0E60"/>
    <w:rsid w:val="006A1519"/>
    <w:rsid w:val="006A24AC"/>
    <w:rsid w:val="006A380E"/>
    <w:rsid w:val="006A4302"/>
    <w:rsid w:val="006A485D"/>
    <w:rsid w:val="006A6145"/>
    <w:rsid w:val="006A62B5"/>
    <w:rsid w:val="006A64F9"/>
    <w:rsid w:val="006A7A77"/>
    <w:rsid w:val="006A7FEA"/>
    <w:rsid w:val="006B037A"/>
    <w:rsid w:val="006B0842"/>
    <w:rsid w:val="006B0BE6"/>
    <w:rsid w:val="006B1C40"/>
    <w:rsid w:val="006B1C43"/>
    <w:rsid w:val="006B20DA"/>
    <w:rsid w:val="006B2254"/>
    <w:rsid w:val="006B22B7"/>
    <w:rsid w:val="006B44CA"/>
    <w:rsid w:val="006B49BA"/>
    <w:rsid w:val="006B53A2"/>
    <w:rsid w:val="006B5B2D"/>
    <w:rsid w:val="006B6EA2"/>
    <w:rsid w:val="006B6F45"/>
    <w:rsid w:val="006B759C"/>
    <w:rsid w:val="006B7E53"/>
    <w:rsid w:val="006C0CAA"/>
    <w:rsid w:val="006C1AFB"/>
    <w:rsid w:val="006C2146"/>
    <w:rsid w:val="006C2601"/>
    <w:rsid w:val="006C3929"/>
    <w:rsid w:val="006C3B11"/>
    <w:rsid w:val="006C3FAF"/>
    <w:rsid w:val="006C4064"/>
    <w:rsid w:val="006C47D7"/>
    <w:rsid w:val="006C496F"/>
    <w:rsid w:val="006C4B36"/>
    <w:rsid w:val="006C52D7"/>
    <w:rsid w:val="006C5FFE"/>
    <w:rsid w:val="006C66F7"/>
    <w:rsid w:val="006C7A94"/>
    <w:rsid w:val="006D11DF"/>
    <w:rsid w:val="006D29FB"/>
    <w:rsid w:val="006D2EBF"/>
    <w:rsid w:val="006D2F3F"/>
    <w:rsid w:val="006D33AE"/>
    <w:rsid w:val="006D3912"/>
    <w:rsid w:val="006D4BCB"/>
    <w:rsid w:val="006D598E"/>
    <w:rsid w:val="006D6AF2"/>
    <w:rsid w:val="006D754F"/>
    <w:rsid w:val="006E0DF6"/>
    <w:rsid w:val="006E113F"/>
    <w:rsid w:val="006E1201"/>
    <w:rsid w:val="006E198D"/>
    <w:rsid w:val="006E1D40"/>
    <w:rsid w:val="006E226E"/>
    <w:rsid w:val="006E25A6"/>
    <w:rsid w:val="006E2C05"/>
    <w:rsid w:val="006E4327"/>
    <w:rsid w:val="006E4BBF"/>
    <w:rsid w:val="006E4FF8"/>
    <w:rsid w:val="006E6C8E"/>
    <w:rsid w:val="006E6F12"/>
    <w:rsid w:val="006E771B"/>
    <w:rsid w:val="006F005D"/>
    <w:rsid w:val="006F037E"/>
    <w:rsid w:val="006F1EEE"/>
    <w:rsid w:val="006F47CA"/>
    <w:rsid w:val="006F4ED2"/>
    <w:rsid w:val="006F53D7"/>
    <w:rsid w:val="006F54ED"/>
    <w:rsid w:val="007009B4"/>
    <w:rsid w:val="00700B83"/>
    <w:rsid w:val="00700FC1"/>
    <w:rsid w:val="007011AF"/>
    <w:rsid w:val="00701B60"/>
    <w:rsid w:val="007026B5"/>
    <w:rsid w:val="0070329E"/>
    <w:rsid w:val="00703464"/>
    <w:rsid w:val="00703F07"/>
    <w:rsid w:val="00704218"/>
    <w:rsid w:val="00704329"/>
    <w:rsid w:val="007045C2"/>
    <w:rsid w:val="00705EC9"/>
    <w:rsid w:val="00706786"/>
    <w:rsid w:val="007074AD"/>
    <w:rsid w:val="007075A0"/>
    <w:rsid w:val="00707FFA"/>
    <w:rsid w:val="00710192"/>
    <w:rsid w:val="007107B6"/>
    <w:rsid w:val="007115CE"/>
    <w:rsid w:val="00711FC9"/>
    <w:rsid w:val="00712383"/>
    <w:rsid w:val="00712661"/>
    <w:rsid w:val="00712D4B"/>
    <w:rsid w:val="00713091"/>
    <w:rsid w:val="007134F7"/>
    <w:rsid w:val="00714366"/>
    <w:rsid w:val="007150E2"/>
    <w:rsid w:val="00715803"/>
    <w:rsid w:val="00715E95"/>
    <w:rsid w:val="00716038"/>
    <w:rsid w:val="00716C7F"/>
    <w:rsid w:val="00717F19"/>
    <w:rsid w:val="00720B75"/>
    <w:rsid w:val="0072105A"/>
    <w:rsid w:val="00722415"/>
    <w:rsid w:val="00723D5E"/>
    <w:rsid w:val="00723DD9"/>
    <w:rsid w:val="00723FBC"/>
    <w:rsid w:val="007264D2"/>
    <w:rsid w:val="00727F11"/>
    <w:rsid w:val="00730118"/>
    <w:rsid w:val="00731892"/>
    <w:rsid w:val="007328C4"/>
    <w:rsid w:val="00732B4F"/>
    <w:rsid w:val="00732CE9"/>
    <w:rsid w:val="00733259"/>
    <w:rsid w:val="0073391E"/>
    <w:rsid w:val="00734171"/>
    <w:rsid w:val="0073423A"/>
    <w:rsid w:val="007342E9"/>
    <w:rsid w:val="00735731"/>
    <w:rsid w:val="007358C4"/>
    <w:rsid w:val="00736003"/>
    <w:rsid w:val="0073608E"/>
    <w:rsid w:val="00736BA2"/>
    <w:rsid w:val="00737383"/>
    <w:rsid w:val="007376A2"/>
    <w:rsid w:val="007405E7"/>
    <w:rsid w:val="00740940"/>
    <w:rsid w:val="00740B24"/>
    <w:rsid w:val="00740B84"/>
    <w:rsid w:val="00741709"/>
    <w:rsid w:val="00742879"/>
    <w:rsid w:val="00742994"/>
    <w:rsid w:val="00743D15"/>
    <w:rsid w:val="0074421F"/>
    <w:rsid w:val="0074461C"/>
    <w:rsid w:val="00744FBE"/>
    <w:rsid w:val="007457BF"/>
    <w:rsid w:val="0074598C"/>
    <w:rsid w:val="00745CFC"/>
    <w:rsid w:val="00745D64"/>
    <w:rsid w:val="00745EC2"/>
    <w:rsid w:val="007465CC"/>
    <w:rsid w:val="007468BB"/>
    <w:rsid w:val="007469F5"/>
    <w:rsid w:val="00746D80"/>
    <w:rsid w:val="007470D4"/>
    <w:rsid w:val="00747788"/>
    <w:rsid w:val="00747C4B"/>
    <w:rsid w:val="007502CD"/>
    <w:rsid w:val="00750C42"/>
    <w:rsid w:val="00751804"/>
    <w:rsid w:val="00751C15"/>
    <w:rsid w:val="007520AA"/>
    <w:rsid w:val="0075231F"/>
    <w:rsid w:val="007525AD"/>
    <w:rsid w:val="007528F3"/>
    <w:rsid w:val="00753257"/>
    <w:rsid w:val="0075418C"/>
    <w:rsid w:val="00754317"/>
    <w:rsid w:val="00754E98"/>
    <w:rsid w:val="0075529C"/>
    <w:rsid w:val="00756F01"/>
    <w:rsid w:val="00757632"/>
    <w:rsid w:val="0076002C"/>
    <w:rsid w:val="00760311"/>
    <w:rsid w:val="007619EF"/>
    <w:rsid w:val="00761AFB"/>
    <w:rsid w:val="00761C3D"/>
    <w:rsid w:val="00763191"/>
    <w:rsid w:val="00764091"/>
    <w:rsid w:val="00765BFB"/>
    <w:rsid w:val="00766959"/>
    <w:rsid w:val="00766BD2"/>
    <w:rsid w:val="00767E17"/>
    <w:rsid w:val="007714DC"/>
    <w:rsid w:val="007716AA"/>
    <w:rsid w:val="007722A5"/>
    <w:rsid w:val="00772448"/>
    <w:rsid w:val="0077278C"/>
    <w:rsid w:val="007728B2"/>
    <w:rsid w:val="00773487"/>
    <w:rsid w:val="007734EC"/>
    <w:rsid w:val="00773E81"/>
    <w:rsid w:val="00776E2D"/>
    <w:rsid w:val="007773A8"/>
    <w:rsid w:val="00780237"/>
    <w:rsid w:val="007802C6"/>
    <w:rsid w:val="00782A7A"/>
    <w:rsid w:val="00783C83"/>
    <w:rsid w:val="00783EDF"/>
    <w:rsid w:val="00784538"/>
    <w:rsid w:val="00784F27"/>
    <w:rsid w:val="0078579B"/>
    <w:rsid w:val="00785B45"/>
    <w:rsid w:val="00785C96"/>
    <w:rsid w:val="00786281"/>
    <w:rsid w:val="00786FD8"/>
    <w:rsid w:val="00787AE2"/>
    <w:rsid w:val="00787EE7"/>
    <w:rsid w:val="00791C67"/>
    <w:rsid w:val="00793D32"/>
    <w:rsid w:val="00794160"/>
    <w:rsid w:val="00794281"/>
    <w:rsid w:val="00794464"/>
    <w:rsid w:val="0079460B"/>
    <w:rsid w:val="00794C2B"/>
    <w:rsid w:val="00795B5F"/>
    <w:rsid w:val="007965CB"/>
    <w:rsid w:val="0079660E"/>
    <w:rsid w:val="007A0521"/>
    <w:rsid w:val="007A082E"/>
    <w:rsid w:val="007A09EF"/>
    <w:rsid w:val="007A0B5D"/>
    <w:rsid w:val="007A1CE4"/>
    <w:rsid w:val="007A2609"/>
    <w:rsid w:val="007A391B"/>
    <w:rsid w:val="007A3EAD"/>
    <w:rsid w:val="007A435F"/>
    <w:rsid w:val="007A483B"/>
    <w:rsid w:val="007A4A33"/>
    <w:rsid w:val="007A4DB8"/>
    <w:rsid w:val="007A4DC0"/>
    <w:rsid w:val="007A60B6"/>
    <w:rsid w:val="007A687B"/>
    <w:rsid w:val="007A694E"/>
    <w:rsid w:val="007A7810"/>
    <w:rsid w:val="007B04E5"/>
    <w:rsid w:val="007B060B"/>
    <w:rsid w:val="007B112B"/>
    <w:rsid w:val="007B145B"/>
    <w:rsid w:val="007B1C26"/>
    <w:rsid w:val="007B1EBF"/>
    <w:rsid w:val="007B27E3"/>
    <w:rsid w:val="007B2F26"/>
    <w:rsid w:val="007B3145"/>
    <w:rsid w:val="007B36E6"/>
    <w:rsid w:val="007B45C2"/>
    <w:rsid w:val="007B56DE"/>
    <w:rsid w:val="007B5A4D"/>
    <w:rsid w:val="007B605D"/>
    <w:rsid w:val="007B6D9F"/>
    <w:rsid w:val="007B7348"/>
    <w:rsid w:val="007B780F"/>
    <w:rsid w:val="007B786D"/>
    <w:rsid w:val="007C0ABD"/>
    <w:rsid w:val="007C0B6C"/>
    <w:rsid w:val="007C1CD6"/>
    <w:rsid w:val="007C1F7C"/>
    <w:rsid w:val="007C3EBE"/>
    <w:rsid w:val="007C4F72"/>
    <w:rsid w:val="007C6052"/>
    <w:rsid w:val="007C6296"/>
    <w:rsid w:val="007C63D8"/>
    <w:rsid w:val="007C7ABB"/>
    <w:rsid w:val="007C7DDF"/>
    <w:rsid w:val="007D0F3B"/>
    <w:rsid w:val="007D129E"/>
    <w:rsid w:val="007D13FB"/>
    <w:rsid w:val="007D1845"/>
    <w:rsid w:val="007D1AE9"/>
    <w:rsid w:val="007D22FA"/>
    <w:rsid w:val="007D28A3"/>
    <w:rsid w:val="007D3045"/>
    <w:rsid w:val="007D3940"/>
    <w:rsid w:val="007D3E39"/>
    <w:rsid w:val="007D3F75"/>
    <w:rsid w:val="007D5A7D"/>
    <w:rsid w:val="007D63F0"/>
    <w:rsid w:val="007D6D70"/>
    <w:rsid w:val="007D7D03"/>
    <w:rsid w:val="007E068A"/>
    <w:rsid w:val="007E07F9"/>
    <w:rsid w:val="007E09C2"/>
    <w:rsid w:val="007E1583"/>
    <w:rsid w:val="007E16CC"/>
    <w:rsid w:val="007E1A81"/>
    <w:rsid w:val="007E1E7D"/>
    <w:rsid w:val="007E2140"/>
    <w:rsid w:val="007E2262"/>
    <w:rsid w:val="007E243A"/>
    <w:rsid w:val="007E324A"/>
    <w:rsid w:val="007E331B"/>
    <w:rsid w:val="007E3812"/>
    <w:rsid w:val="007E3B38"/>
    <w:rsid w:val="007E3E0E"/>
    <w:rsid w:val="007E3F6A"/>
    <w:rsid w:val="007E4632"/>
    <w:rsid w:val="007E4931"/>
    <w:rsid w:val="007E5BD4"/>
    <w:rsid w:val="007E63B6"/>
    <w:rsid w:val="007E6EC0"/>
    <w:rsid w:val="007E7EF1"/>
    <w:rsid w:val="007F04A3"/>
    <w:rsid w:val="007F09D2"/>
    <w:rsid w:val="007F1B5C"/>
    <w:rsid w:val="007F3B99"/>
    <w:rsid w:val="007F3E90"/>
    <w:rsid w:val="007F3F76"/>
    <w:rsid w:val="007F40D0"/>
    <w:rsid w:val="007F4221"/>
    <w:rsid w:val="007F5FE1"/>
    <w:rsid w:val="007F6782"/>
    <w:rsid w:val="007F6EE0"/>
    <w:rsid w:val="007F73A5"/>
    <w:rsid w:val="007F76A8"/>
    <w:rsid w:val="007F7905"/>
    <w:rsid w:val="007F7C85"/>
    <w:rsid w:val="00800868"/>
    <w:rsid w:val="00800CA9"/>
    <w:rsid w:val="00800E7C"/>
    <w:rsid w:val="00801159"/>
    <w:rsid w:val="0080137C"/>
    <w:rsid w:val="00801A44"/>
    <w:rsid w:val="00802765"/>
    <w:rsid w:val="00802C3F"/>
    <w:rsid w:val="008038F7"/>
    <w:rsid w:val="00803DE6"/>
    <w:rsid w:val="008059D7"/>
    <w:rsid w:val="00806435"/>
    <w:rsid w:val="00806CEA"/>
    <w:rsid w:val="008071E0"/>
    <w:rsid w:val="00807495"/>
    <w:rsid w:val="008109AB"/>
    <w:rsid w:val="008116B1"/>
    <w:rsid w:val="008122E0"/>
    <w:rsid w:val="008124DE"/>
    <w:rsid w:val="008134C2"/>
    <w:rsid w:val="0081412B"/>
    <w:rsid w:val="008141DD"/>
    <w:rsid w:val="0081501D"/>
    <w:rsid w:val="0081554A"/>
    <w:rsid w:val="008157FF"/>
    <w:rsid w:val="008168B4"/>
    <w:rsid w:val="00816C09"/>
    <w:rsid w:val="00816EFC"/>
    <w:rsid w:val="008170B6"/>
    <w:rsid w:val="008178A9"/>
    <w:rsid w:val="00820494"/>
    <w:rsid w:val="008205E9"/>
    <w:rsid w:val="008207BE"/>
    <w:rsid w:val="00820C87"/>
    <w:rsid w:val="008213BD"/>
    <w:rsid w:val="008213E7"/>
    <w:rsid w:val="008225B4"/>
    <w:rsid w:val="00822CCF"/>
    <w:rsid w:val="00823F8B"/>
    <w:rsid w:val="008245EF"/>
    <w:rsid w:val="0082546A"/>
    <w:rsid w:val="0082550F"/>
    <w:rsid w:val="00826274"/>
    <w:rsid w:val="00826B28"/>
    <w:rsid w:val="00826BB2"/>
    <w:rsid w:val="00826F3A"/>
    <w:rsid w:val="00831258"/>
    <w:rsid w:val="0083131C"/>
    <w:rsid w:val="00832A6E"/>
    <w:rsid w:val="0083309B"/>
    <w:rsid w:val="00833173"/>
    <w:rsid w:val="00833554"/>
    <w:rsid w:val="008359F1"/>
    <w:rsid w:val="00835A55"/>
    <w:rsid w:val="008364F6"/>
    <w:rsid w:val="008367C3"/>
    <w:rsid w:val="008368E5"/>
    <w:rsid w:val="008373E6"/>
    <w:rsid w:val="0084041F"/>
    <w:rsid w:val="00840435"/>
    <w:rsid w:val="008406A8"/>
    <w:rsid w:val="00840F99"/>
    <w:rsid w:val="00841263"/>
    <w:rsid w:val="0084262F"/>
    <w:rsid w:val="00842784"/>
    <w:rsid w:val="0084314E"/>
    <w:rsid w:val="008432C2"/>
    <w:rsid w:val="008440A1"/>
    <w:rsid w:val="00844E7C"/>
    <w:rsid w:val="0084602A"/>
    <w:rsid w:val="0084643E"/>
    <w:rsid w:val="00847961"/>
    <w:rsid w:val="00847D8A"/>
    <w:rsid w:val="00850820"/>
    <w:rsid w:val="008518A0"/>
    <w:rsid w:val="00851A5B"/>
    <w:rsid w:val="00852542"/>
    <w:rsid w:val="008526B1"/>
    <w:rsid w:val="008536B2"/>
    <w:rsid w:val="00853D71"/>
    <w:rsid w:val="00854258"/>
    <w:rsid w:val="00854CB5"/>
    <w:rsid w:val="0085577A"/>
    <w:rsid w:val="00856656"/>
    <w:rsid w:val="00856AAE"/>
    <w:rsid w:val="00856D11"/>
    <w:rsid w:val="008574C7"/>
    <w:rsid w:val="00860504"/>
    <w:rsid w:val="0086175A"/>
    <w:rsid w:val="00861C28"/>
    <w:rsid w:val="00861D9C"/>
    <w:rsid w:val="00862648"/>
    <w:rsid w:val="00862902"/>
    <w:rsid w:val="00862D86"/>
    <w:rsid w:val="008635E4"/>
    <w:rsid w:val="00863F89"/>
    <w:rsid w:val="00864158"/>
    <w:rsid w:val="008643F5"/>
    <w:rsid w:val="00865560"/>
    <w:rsid w:val="008661B1"/>
    <w:rsid w:val="00866254"/>
    <w:rsid w:val="00866722"/>
    <w:rsid w:val="00866B36"/>
    <w:rsid w:val="0086720A"/>
    <w:rsid w:val="00867572"/>
    <w:rsid w:val="00870FC4"/>
    <w:rsid w:val="008711B5"/>
    <w:rsid w:val="0087159F"/>
    <w:rsid w:val="00871D04"/>
    <w:rsid w:val="00871DD1"/>
    <w:rsid w:val="00872978"/>
    <w:rsid w:val="00873B14"/>
    <w:rsid w:val="0087423F"/>
    <w:rsid w:val="0087474C"/>
    <w:rsid w:val="008758FF"/>
    <w:rsid w:val="00875F60"/>
    <w:rsid w:val="00876E51"/>
    <w:rsid w:val="008779CD"/>
    <w:rsid w:val="008800CF"/>
    <w:rsid w:val="008802AF"/>
    <w:rsid w:val="00880F50"/>
    <w:rsid w:val="0088352F"/>
    <w:rsid w:val="00883C39"/>
    <w:rsid w:val="008845E3"/>
    <w:rsid w:val="008850B1"/>
    <w:rsid w:val="008850FD"/>
    <w:rsid w:val="0088590F"/>
    <w:rsid w:val="008859C2"/>
    <w:rsid w:val="00886549"/>
    <w:rsid w:val="00886E91"/>
    <w:rsid w:val="00887B66"/>
    <w:rsid w:val="00887E51"/>
    <w:rsid w:val="008904AA"/>
    <w:rsid w:val="00891372"/>
    <w:rsid w:val="008925E9"/>
    <w:rsid w:val="00892BD9"/>
    <w:rsid w:val="008933F8"/>
    <w:rsid w:val="00893862"/>
    <w:rsid w:val="008938F0"/>
    <w:rsid w:val="00893F4D"/>
    <w:rsid w:val="00894A7D"/>
    <w:rsid w:val="00894E04"/>
    <w:rsid w:val="00894F76"/>
    <w:rsid w:val="00896412"/>
    <w:rsid w:val="0089745B"/>
    <w:rsid w:val="008A0114"/>
    <w:rsid w:val="008A01C0"/>
    <w:rsid w:val="008A20AA"/>
    <w:rsid w:val="008A2199"/>
    <w:rsid w:val="008A21DD"/>
    <w:rsid w:val="008A3155"/>
    <w:rsid w:val="008A35A5"/>
    <w:rsid w:val="008A39B3"/>
    <w:rsid w:val="008A3E00"/>
    <w:rsid w:val="008A5958"/>
    <w:rsid w:val="008A5F60"/>
    <w:rsid w:val="008A6AD3"/>
    <w:rsid w:val="008A6BCC"/>
    <w:rsid w:val="008A7C47"/>
    <w:rsid w:val="008A7F33"/>
    <w:rsid w:val="008B01D9"/>
    <w:rsid w:val="008B0235"/>
    <w:rsid w:val="008B048C"/>
    <w:rsid w:val="008B0E4B"/>
    <w:rsid w:val="008B167C"/>
    <w:rsid w:val="008B20C0"/>
    <w:rsid w:val="008B23C4"/>
    <w:rsid w:val="008B2454"/>
    <w:rsid w:val="008B38D8"/>
    <w:rsid w:val="008B5C92"/>
    <w:rsid w:val="008B6094"/>
    <w:rsid w:val="008B745B"/>
    <w:rsid w:val="008B76BF"/>
    <w:rsid w:val="008B7FD4"/>
    <w:rsid w:val="008C05DC"/>
    <w:rsid w:val="008C07CC"/>
    <w:rsid w:val="008C0D53"/>
    <w:rsid w:val="008C1550"/>
    <w:rsid w:val="008C24F7"/>
    <w:rsid w:val="008C261F"/>
    <w:rsid w:val="008C2919"/>
    <w:rsid w:val="008C3577"/>
    <w:rsid w:val="008C3ED1"/>
    <w:rsid w:val="008C3FD8"/>
    <w:rsid w:val="008C495F"/>
    <w:rsid w:val="008C504E"/>
    <w:rsid w:val="008C5AA6"/>
    <w:rsid w:val="008C5D65"/>
    <w:rsid w:val="008C5E2E"/>
    <w:rsid w:val="008C5F96"/>
    <w:rsid w:val="008C5FDC"/>
    <w:rsid w:val="008C6351"/>
    <w:rsid w:val="008C7491"/>
    <w:rsid w:val="008C7981"/>
    <w:rsid w:val="008D0C1F"/>
    <w:rsid w:val="008D1E1D"/>
    <w:rsid w:val="008D258A"/>
    <w:rsid w:val="008D2839"/>
    <w:rsid w:val="008D2B2C"/>
    <w:rsid w:val="008D3FB1"/>
    <w:rsid w:val="008D402B"/>
    <w:rsid w:val="008D42AE"/>
    <w:rsid w:val="008D5435"/>
    <w:rsid w:val="008D63D6"/>
    <w:rsid w:val="008D6DCD"/>
    <w:rsid w:val="008E01B1"/>
    <w:rsid w:val="008E1FBD"/>
    <w:rsid w:val="008E22AA"/>
    <w:rsid w:val="008E22F4"/>
    <w:rsid w:val="008E3032"/>
    <w:rsid w:val="008E35E0"/>
    <w:rsid w:val="008E371D"/>
    <w:rsid w:val="008E3802"/>
    <w:rsid w:val="008E3ADB"/>
    <w:rsid w:val="008E3C40"/>
    <w:rsid w:val="008F0359"/>
    <w:rsid w:val="008F0B23"/>
    <w:rsid w:val="008F2ADD"/>
    <w:rsid w:val="008F2D79"/>
    <w:rsid w:val="008F3B76"/>
    <w:rsid w:val="008F3EB3"/>
    <w:rsid w:val="008F3F2E"/>
    <w:rsid w:val="008F40BA"/>
    <w:rsid w:val="008F40F3"/>
    <w:rsid w:val="008F46B9"/>
    <w:rsid w:val="008F65C2"/>
    <w:rsid w:val="0090010C"/>
    <w:rsid w:val="00900474"/>
    <w:rsid w:val="00900D6C"/>
    <w:rsid w:val="00901541"/>
    <w:rsid w:val="00902488"/>
    <w:rsid w:val="009030E3"/>
    <w:rsid w:val="0090361A"/>
    <w:rsid w:val="009036B6"/>
    <w:rsid w:val="00904309"/>
    <w:rsid w:val="009058AA"/>
    <w:rsid w:val="009059DD"/>
    <w:rsid w:val="00905A5A"/>
    <w:rsid w:val="00906894"/>
    <w:rsid w:val="00906E38"/>
    <w:rsid w:val="00906FA7"/>
    <w:rsid w:val="009079C8"/>
    <w:rsid w:val="00910310"/>
    <w:rsid w:val="00910529"/>
    <w:rsid w:val="0091282E"/>
    <w:rsid w:val="00912B4D"/>
    <w:rsid w:val="0091326C"/>
    <w:rsid w:val="009133DD"/>
    <w:rsid w:val="00913491"/>
    <w:rsid w:val="0091399C"/>
    <w:rsid w:val="00913FCC"/>
    <w:rsid w:val="0091426E"/>
    <w:rsid w:val="009142E4"/>
    <w:rsid w:val="009155D5"/>
    <w:rsid w:val="00915A7D"/>
    <w:rsid w:val="00917075"/>
    <w:rsid w:val="00917C06"/>
    <w:rsid w:val="00917C45"/>
    <w:rsid w:val="0092007A"/>
    <w:rsid w:val="00920479"/>
    <w:rsid w:val="00920881"/>
    <w:rsid w:val="00920C40"/>
    <w:rsid w:val="00921A0F"/>
    <w:rsid w:val="00922EA2"/>
    <w:rsid w:val="009238E6"/>
    <w:rsid w:val="009249D5"/>
    <w:rsid w:val="00925429"/>
    <w:rsid w:val="009257BD"/>
    <w:rsid w:val="00925E28"/>
    <w:rsid w:val="00925EBA"/>
    <w:rsid w:val="009266FD"/>
    <w:rsid w:val="0092686D"/>
    <w:rsid w:val="0092710E"/>
    <w:rsid w:val="00927204"/>
    <w:rsid w:val="0093020F"/>
    <w:rsid w:val="009303DE"/>
    <w:rsid w:val="00930F23"/>
    <w:rsid w:val="00933800"/>
    <w:rsid w:val="00933861"/>
    <w:rsid w:val="00934AB1"/>
    <w:rsid w:val="009355F1"/>
    <w:rsid w:val="00935955"/>
    <w:rsid w:val="009360FD"/>
    <w:rsid w:val="00936F58"/>
    <w:rsid w:val="0093706F"/>
    <w:rsid w:val="0094089D"/>
    <w:rsid w:val="00941F40"/>
    <w:rsid w:val="00942B73"/>
    <w:rsid w:val="00945234"/>
    <w:rsid w:val="009454D7"/>
    <w:rsid w:val="00945993"/>
    <w:rsid w:val="00945ACF"/>
    <w:rsid w:val="00945E96"/>
    <w:rsid w:val="00945FFC"/>
    <w:rsid w:val="00946116"/>
    <w:rsid w:val="00946D97"/>
    <w:rsid w:val="00947DCA"/>
    <w:rsid w:val="00947EF7"/>
    <w:rsid w:val="0095004A"/>
    <w:rsid w:val="00950970"/>
    <w:rsid w:val="00950FA8"/>
    <w:rsid w:val="009521CE"/>
    <w:rsid w:val="009526BD"/>
    <w:rsid w:val="00952F8A"/>
    <w:rsid w:val="009533F0"/>
    <w:rsid w:val="009536B8"/>
    <w:rsid w:val="00953D39"/>
    <w:rsid w:val="00955FDB"/>
    <w:rsid w:val="00960D75"/>
    <w:rsid w:val="00962804"/>
    <w:rsid w:val="00962DCD"/>
    <w:rsid w:val="009641AB"/>
    <w:rsid w:val="009645D9"/>
    <w:rsid w:val="009647A3"/>
    <w:rsid w:val="00964DA3"/>
    <w:rsid w:val="009658D0"/>
    <w:rsid w:val="00965F0E"/>
    <w:rsid w:val="00966E67"/>
    <w:rsid w:val="00967016"/>
    <w:rsid w:val="0097127F"/>
    <w:rsid w:val="00971824"/>
    <w:rsid w:val="00971C3F"/>
    <w:rsid w:val="00971E7C"/>
    <w:rsid w:val="009722B8"/>
    <w:rsid w:val="009728B2"/>
    <w:rsid w:val="00973674"/>
    <w:rsid w:val="00973CDC"/>
    <w:rsid w:val="009749BD"/>
    <w:rsid w:val="00975006"/>
    <w:rsid w:val="00975073"/>
    <w:rsid w:val="009753D5"/>
    <w:rsid w:val="00975793"/>
    <w:rsid w:val="00975E6A"/>
    <w:rsid w:val="00975F4C"/>
    <w:rsid w:val="009768A4"/>
    <w:rsid w:val="009776BF"/>
    <w:rsid w:val="009804B3"/>
    <w:rsid w:val="00980594"/>
    <w:rsid w:val="00980834"/>
    <w:rsid w:val="009808C0"/>
    <w:rsid w:val="00980B19"/>
    <w:rsid w:val="0098221A"/>
    <w:rsid w:val="0098252B"/>
    <w:rsid w:val="00982A14"/>
    <w:rsid w:val="00982D43"/>
    <w:rsid w:val="00983039"/>
    <w:rsid w:val="0098308A"/>
    <w:rsid w:val="009834DC"/>
    <w:rsid w:val="00983FF2"/>
    <w:rsid w:val="00984541"/>
    <w:rsid w:val="009848FA"/>
    <w:rsid w:val="00984B68"/>
    <w:rsid w:val="0098677B"/>
    <w:rsid w:val="00986924"/>
    <w:rsid w:val="00986B07"/>
    <w:rsid w:val="00987659"/>
    <w:rsid w:val="00990547"/>
    <w:rsid w:val="009906F6"/>
    <w:rsid w:val="00990BE2"/>
    <w:rsid w:val="00990EFB"/>
    <w:rsid w:val="00992DAA"/>
    <w:rsid w:val="00993005"/>
    <w:rsid w:val="00994A3A"/>
    <w:rsid w:val="00994A9D"/>
    <w:rsid w:val="00994FB7"/>
    <w:rsid w:val="00996A9E"/>
    <w:rsid w:val="00997216"/>
    <w:rsid w:val="00997A12"/>
    <w:rsid w:val="009A00A8"/>
    <w:rsid w:val="009A0B77"/>
    <w:rsid w:val="009A0EB6"/>
    <w:rsid w:val="009A138B"/>
    <w:rsid w:val="009A15F6"/>
    <w:rsid w:val="009A1852"/>
    <w:rsid w:val="009A1B3F"/>
    <w:rsid w:val="009A1C5E"/>
    <w:rsid w:val="009A1CAF"/>
    <w:rsid w:val="009A1EB7"/>
    <w:rsid w:val="009A26AD"/>
    <w:rsid w:val="009A2A80"/>
    <w:rsid w:val="009A2FC8"/>
    <w:rsid w:val="009A3796"/>
    <w:rsid w:val="009A3E1E"/>
    <w:rsid w:val="009A3F03"/>
    <w:rsid w:val="009A3FB0"/>
    <w:rsid w:val="009A4C70"/>
    <w:rsid w:val="009A5204"/>
    <w:rsid w:val="009A5C4C"/>
    <w:rsid w:val="009A5EEC"/>
    <w:rsid w:val="009A63C7"/>
    <w:rsid w:val="009A675F"/>
    <w:rsid w:val="009A6959"/>
    <w:rsid w:val="009A6CF1"/>
    <w:rsid w:val="009A7713"/>
    <w:rsid w:val="009A778B"/>
    <w:rsid w:val="009A7CBE"/>
    <w:rsid w:val="009B06CD"/>
    <w:rsid w:val="009B0970"/>
    <w:rsid w:val="009B0C34"/>
    <w:rsid w:val="009B1331"/>
    <w:rsid w:val="009B1619"/>
    <w:rsid w:val="009B33AC"/>
    <w:rsid w:val="009B3A58"/>
    <w:rsid w:val="009B5647"/>
    <w:rsid w:val="009B57B2"/>
    <w:rsid w:val="009B5D12"/>
    <w:rsid w:val="009B5FA1"/>
    <w:rsid w:val="009B6D16"/>
    <w:rsid w:val="009B779F"/>
    <w:rsid w:val="009B78B1"/>
    <w:rsid w:val="009B7F03"/>
    <w:rsid w:val="009C0192"/>
    <w:rsid w:val="009C03BC"/>
    <w:rsid w:val="009C0AC9"/>
    <w:rsid w:val="009C0D1D"/>
    <w:rsid w:val="009C0E5A"/>
    <w:rsid w:val="009C1C22"/>
    <w:rsid w:val="009C2637"/>
    <w:rsid w:val="009C31F8"/>
    <w:rsid w:val="009C36EC"/>
    <w:rsid w:val="009C42A7"/>
    <w:rsid w:val="009C5877"/>
    <w:rsid w:val="009C5CAF"/>
    <w:rsid w:val="009C7058"/>
    <w:rsid w:val="009C7EC9"/>
    <w:rsid w:val="009D05A8"/>
    <w:rsid w:val="009D0CAE"/>
    <w:rsid w:val="009D0EE7"/>
    <w:rsid w:val="009D1C3F"/>
    <w:rsid w:val="009D2202"/>
    <w:rsid w:val="009D2875"/>
    <w:rsid w:val="009D3367"/>
    <w:rsid w:val="009D3584"/>
    <w:rsid w:val="009D3747"/>
    <w:rsid w:val="009D42F0"/>
    <w:rsid w:val="009D4654"/>
    <w:rsid w:val="009D5B1F"/>
    <w:rsid w:val="009D63DA"/>
    <w:rsid w:val="009D6794"/>
    <w:rsid w:val="009D68C0"/>
    <w:rsid w:val="009D6FE2"/>
    <w:rsid w:val="009D7471"/>
    <w:rsid w:val="009D7790"/>
    <w:rsid w:val="009D7CFE"/>
    <w:rsid w:val="009E082E"/>
    <w:rsid w:val="009E0D5D"/>
    <w:rsid w:val="009E1CAB"/>
    <w:rsid w:val="009E2316"/>
    <w:rsid w:val="009E3483"/>
    <w:rsid w:val="009E3BD4"/>
    <w:rsid w:val="009E46A7"/>
    <w:rsid w:val="009E51BB"/>
    <w:rsid w:val="009E5D29"/>
    <w:rsid w:val="009E6C96"/>
    <w:rsid w:val="009E728D"/>
    <w:rsid w:val="009E773E"/>
    <w:rsid w:val="009E7D2C"/>
    <w:rsid w:val="009E7DE4"/>
    <w:rsid w:val="009F1709"/>
    <w:rsid w:val="009F1E20"/>
    <w:rsid w:val="009F3A95"/>
    <w:rsid w:val="009F47B8"/>
    <w:rsid w:val="009F502C"/>
    <w:rsid w:val="009F53BB"/>
    <w:rsid w:val="009F67E1"/>
    <w:rsid w:val="009F780B"/>
    <w:rsid w:val="009F7C47"/>
    <w:rsid w:val="00A016A7"/>
    <w:rsid w:val="00A01C7A"/>
    <w:rsid w:val="00A027E9"/>
    <w:rsid w:val="00A02868"/>
    <w:rsid w:val="00A02AFD"/>
    <w:rsid w:val="00A0387C"/>
    <w:rsid w:val="00A0391D"/>
    <w:rsid w:val="00A04544"/>
    <w:rsid w:val="00A04587"/>
    <w:rsid w:val="00A04FF7"/>
    <w:rsid w:val="00A05594"/>
    <w:rsid w:val="00A06142"/>
    <w:rsid w:val="00A06260"/>
    <w:rsid w:val="00A07081"/>
    <w:rsid w:val="00A101DA"/>
    <w:rsid w:val="00A12194"/>
    <w:rsid w:val="00A12CE2"/>
    <w:rsid w:val="00A136D6"/>
    <w:rsid w:val="00A13AEE"/>
    <w:rsid w:val="00A14710"/>
    <w:rsid w:val="00A15352"/>
    <w:rsid w:val="00A1634B"/>
    <w:rsid w:val="00A16949"/>
    <w:rsid w:val="00A17DD2"/>
    <w:rsid w:val="00A200DC"/>
    <w:rsid w:val="00A210ED"/>
    <w:rsid w:val="00A21468"/>
    <w:rsid w:val="00A21CFF"/>
    <w:rsid w:val="00A221B3"/>
    <w:rsid w:val="00A225F2"/>
    <w:rsid w:val="00A234A9"/>
    <w:rsid w:val="00A2381F"/>
    <w:rsid w:val="00A247B8"/>
    <w:rsid w:val="00A24FCD"/>
    <w:rsid w:val="00A251D1"/>
    <w:rsid w:val="00A25681"/>
    <w:rsid w:val="00A261FB"/>
    <w:rsid w:val="00A262A3"/>
    <w:rsid w:val="00A2690C"/>
    <w:rsid w:val="00A269CA"/>
    <w:rsid w:val="00A26B2D"/>
    <w:rsid w:val="00A27687"/>
    <w:rsid w:val="00A27AF2"/>
    <w:rsid w:val="00A30792"/>
    <w:rsid w:val="00A30C81"/>
    <w:rsid w:val="00A30DA4"/>
    <w:rsid w:val="00A3190F"/>
    <w:rsid w:val="00A31BEA"/>
    <w:rsid w:val="00A31D99"/>
    <w:rsid w:val="00A330D5"/>
    <w:rsid w:val="00A33273"/>
    <w:rsid w:val="00A33E85"/>
    <w:rsid w:val="00A34B6C"/>
    <w:rsid w:val="00A34F20"/>
    <w:rsid w:val="00A356CB"/>
    <w:rsid w:val="00A35E0B"/>
    <w:rsid w:val="00A3619D"/>
    <w:rsid w:val="00A37A73"/>
    <w:rsid w:val="00A4043A"/>
    <w:rsid w:val="00A40E1F"/>
    <w:rsid w:val="00A41A75"/>
    <w:rsid w:val="00A4237F"/>
    <w:rsid w:val="00A42B9E"/>
    <w:rsid w:val="00A42C97"/>
    <w:rsid w:val="00A42D98"/>
    <w:rsid w:val="00A42F5B"/>
    <w:rsid w:val="00A4396E"/>
    <w:rsid w:val="00A44B5E"/>
    <w:rsid w:val="00A44BF6"/>
    <w:rsid w:val="00A4521D"/>
    <w:rsid w:val="00A4608E"/>
    <w:rsid w:val="00A4687D"/>
    <w:rsid w:val="00A476E9"/>
    <w:rsid w:val="00A47905"/>
    <w:rsid w:val="00A506B9"/>
    <w:rsid w:val="00A51B8B"/>
    <w:rsid w:val="00A523BC"/>
    <w:rsid w:val="00A53978"/>
    <w:rsid w:val="00A53B32"/>
    <w:rsid w:val="00A56451"/>
    <w:rsid w:val="00A56660"/>
    <w:rsid w:val="00A57211"/>
    <w:rsid w:val="00A60756"/>
    <w:rsid w:val="00A60B62"/>
    <w:rsid w:val="00A60C5D"/>
    <w:rsid w:val="00A6128D"/>
    <w:rsid w:val="00A61496"/>
    <w:rsid w:val="00A614D3"/>
    <w:rsid w:val="00A61573"/>
    <w:rsid w:val="00A6172B"/>
    <w:rsid w:val="00A620FF"/>
    <w:rsid w:val="00A621E1"/>
    <w:rsid w:val="00A62EEB"/>
    <w:rsid w:val="00A63020"/>
    <w:rsid w:val="00A637CE"/>
    <w:rsid w:val="00A63846"/>
    <w:rsid w:val="00A63884"/>
    <w:rsid w:val="00A65796"/>
    <w:rsid w:val="00A666AA"/>
    <w:rsid w:val="00A66E3C"/>
    <w:rsid w:val="00A672FA"/>
    <w:rsid w:val="00A6749E"/>
    <w:rsid w:val="00A67FFC"/>
    <w:rsid w:val="00A71386"/>
    <w:rsid w:val="00A7151E"/>
    <w:rsid w:val="00A72016"/>
    <w:rsid w:val="00A73AAD"/>
    <w:rsid w:val="00A75362"/>
    <w:rsid w:val="00A754A7"/>
    <w:rsid w:val="00A754F9"/>
    <w:rsid w:val="00A758AD"/>
    <w:rsid w:val="00A76165"/>
    <w:rsid w:val="00A77112"/>
    <w:rsid w:val="00A773DD"/>
    <w:rsid w:val="00A77E68"/>
    <w:rsid w:val="00A77F42"/>
    <w:rsid w:val="00A8003C"/>
    <w:rsid w:val="00A80562"/>
    <w:rsid w:val="00A80741"/>
    <w:rsid w:val="00A80792"/>
    <w:rsid w:val="00A8079D"/>
    <w:rsid w:val="00A80CDE"/>
    <w:rsid w:val="00A80E6E"/>
    <w:rsid w:val="00A818DC"/>
    <w:rsid w:val="00A821E6"/>
    <w:rsid w:val="00A82BE7"/>
    <w:rsid w:val="00A82C83"/>
    <w:rsid w:val="00A82CF0"/>
    <w:rsid w:val="00A833FC"/>
    <w:rsid w:val="00A840D4"/>
    <w:rsid w:val="00A8473D"/>
    <w:rsid w:val="00A848FC"/>
    <w:rsid w:val="00A84C32"/>
    <w:rsid w:val="00A85BA6"/>
    <w:rsid w:val="00A85D84"/>
    <w:rsid w:val="00A86002"/>
    <w:rsid w:val="00A86603"/>
    <w:rsid w:val="00A86E2C"/>
    <w:rsid w:val="00A86EC1"/>
    <w:rsid w:val="00A9060B"/>
    <w:rsid w:val="00A909EE"/>
    <w:rsid w:val="00A90C33"/>
    <w:rsid w:val="00A91753"/>
    <w:rsid w:val="00A918D8"/>
    <w:rsid w:val="00A92645"/>
    <w:rsid w:val="00A9280C"/>
    <w:rsid w:val="00A93587"/>
    <w:rsid w:val="00A9358B"/>
    <w:rsid w:val="00A94BF0"/>
    <w:rsid w:val="00A9533B"/>
    <w:rsid w:val="00A957C5"/>
    <w:rsid w:val="00A96994"/>
    <w:rsid w:val="00A96E73"/>
    <w:rsid w:val="00A97959"/>
    <w:rsid w:val="00A97CE4"/>
    <w:rsid w:val="00AA00F8"/>
    <w:rsid w:val="00AA0A50"/>
    <w:rsid w:val="00AA0B2D"/>
    <w:rsid w:val="00AA1045"/>
    <w:rsid w:val="00AA1120"/>
    <w:rsid w:val="00AA1B03"/>
    <w:rsid w:val="00AA1E7B"/>
    <w:rsid w:val="00AA2FE5"/>
    <w:rsid w:val="00AA30CA"/>
    <w:rsid w:val="00AA3880"/>
    <w:rsid w:val="00AA419A"/>
    <w:rsid w:val="00AA4678"/>
    <w:rsid w:val="00AA49B2"/>
    <w:rsid w:val="00AA4BB9"/>
    <w:rsid w:val="00AA4C2E"/>
    <w:rsid w:val="00AA4DA2"/>
    <w:rsid w:val="00AA5981"/>
    <w:rsid w:val="00AA6A34"/>
    <w:rsid w:val="00AB0B4C"/>
    <w:rsid w:val="00AB1595"/>
    <w:rsid w:val="00AB187C"/>
    <w:rsid w:val="00AB2D6D"/>
    <w:rsid w:val="00AB3090"/>
    <w:rsid w:val="00AB3191"/>
    <w:rsid w:val="00AB388F"/>
    <w:rsid w:val="00AB3B7D"/>
    <w:rsid w:val="00AB48F1"/>
    <w:rsid w:val="00AB4C10"/>
    <w:rsid w:val="00AB4CCF"/>
    <w:rsid w:val="00AB5699"/>
    <w:rsid w:val="00AB7D5B"/>
    <w:rsid w:val="00AC0177"/>
    <w:rsid w:val="00AC0E25"/>
    <w:rsid w:val="00AC169A"/>
    <w:rsid w:val="00AC17A7"/>
    <w:rsid w:val="00AC1F3D"/>
    <w:rsid w:val="00AC2579"/>
    <w:rsid w:val="00AC39EB"/>
    <w:rsid w:val="00AC3A35"/>
    <w:rsid w:val="00AC3CBD"/>
    <w:rsid w:val="00AC4515"/>
    <w:rsid w:val="00AC451A"/>
    <w:rsid w:val="00AC4D3F"/>
    <w:rsid w:val="00AC4F05"/>
    <w:rsid w:val="00AC5F9C"/>
    <w:rsid w:val="00AC7A27"/>
    <w:rsid w:val="00AC7AE1"/>
    <w:rsid w:val="00AC7E2C"/>
    <w:rsid w:val="00AC7E66"/>
    <w:rsid w:val="00AD0979"/>
    <w:rsid w:val="00AD2914"/>
    <w:rsid w:val="00AD2C22"/>
    <w:rsid w:val="00AD3F8E"/>
    <w:rsid w:val="00AD539E"/>
    <w:rsid w:val="00AD58D1"/>
    <w:rsid w:val="00AD5B02"/>
    <w:rsid w:val="00AD6F2B"/>
    <w:rsid w:val="00AD7663"/>
    <w:rsid w:val="00AE0151"/>
    <w:rsid w:val="00AE2B81"/>
    <w:rsid w:val="00AE3D60"/>
    <w:rsid w:val="00AE40EB"/>
    <w:rsid w:val="00AE59B2"/>
    <w:rsid w:val="00AE63DC"/>
    <w:rsid w:val="00AE64D2"/>
    <w:rsid w:val="00AE68AC"/>
    <w:rsid w:val="00AE6A8E"/>
    <w:rsid w:val="00AE7E15"/>
    <w:rsid w:val="00AF032B"/>
    <w:rsid w:val="00AF0FDF"/>
    <w:rsid w:val="00AF1D9C"/>
    <w:rsid w:val="00AF2CFE"/>
    <w:rsid w:val="00AF3707"/>
    <w:rsid w:val="00AF483F"/>
    <w:rsid w:val="00AF4B4A"/>
    <w:rsid w:val="00AF55CC"/>
    <w:rsid w:val="00AF6D29"/>
    <w:rsid w:val="00AF6E04"/>
    <w:rsid w:val="00AF7050"/>
    <w:rsid w:val="00AF74B8"/>
    <w:rsid w:val="00AF7F60"/>
    <w:rsid w:val="00B00A19"/>
    <w:rsid w:val="00B02266"/>
    <w:rsid w:val="00B02596"/>
    <w:rsid w:val="00B0283C"/>
    <w:rsid w:val="00B0288C"/>
    <w:rsid w:val="00B02B74"/>
    <w:rsid w:val="00B03209"/>
    <w:rsid w:val="00B035C0"/>
    <w:rsid w:val="00B04648"/>
    <w:rsid w:val="00B04709"/>
    <w:rsid w:val="00B05B6D"/>
    <w:rsid w:val="00B05C09"/>
    <w:rsid w:val="00B067F0"/>
    <w:rsid w:val="00B06807"/>
    <w:rsid w:val="00B06BC5"/>
    <w:rsid w:val="00B06CB1"/>
    <w:rsid w:val="00B06D0E"/>
    <w:rsid w:val="00B06D28"/>
    <w:rsid w:val="00B06F01"/>
    <w:rsid w:val="00B07009"/>
    <w:rsid w:val="00B07162"/>
    <w:rsid w:val="00B07E27"/>
    <w:rsid w:val="00B07F51"/>
    <w:rsid w:val="00B10489"/>
    <w:rsid w:val="00B108DC"/>
    <w:rsid w:val="00B10EDE"/>
    <w:rsid w:val="00B110BF"/>
    <w:rsid w:val="00B11658"/>
    <w:rsid w:val="00B1213C"/>
    <w:rsid w:val="00B1222E"/>
    <w:rsid w:val="00B12541"/>
    <w:rsid w:val="00B12CC3"/>
    <w:rsid w:val="00B12F1C"/>
    <w:rsid w:val="00B1431F"/>
    <w:rsid w:val="00B15097"/>
    <w:rsid w:val="00B1696B"/>
    <w:rsid w:val="00B16993"/>
    <w:rsid w:val="00B16CAB"/>
    <w:rsid w:val="00B174EE"/>
    <w:rsid w:val="00B17A0C"/>
    <w:rsid w:val="00B17C01"/>
    <w:rsid w:val="00B17D33"/>
    <w:rsid w:val="00B200EC"/>
    <w:rsid w:val="00B20955"/>
    <w:rsid w:val="00B21B33"/>
    <w:rsid w:val="00B227FF"/>
    <w:rsid w:val="00B22966"/>
    <w:rsid w:val="00B22C3D"/>
    <w:rsid w:val="00B22D42"/>
    <w:rsid w:val="00B23058"/>
    <w:rsid w:val="00B23C86"/>
    <w:rsid w:val="00B24D6C"/>
    <w:rsid w:val="00B256AE"/>
    <w:rsid w:val="00B25C47"/>
    <w:rsid w:val="00B3057D"/>
    <w:rsid w:val="00B31243"/>
    <w:rsid w:val="00B31B2F"/>
    <w:rsid w:val="00B34538"/>
    <w:rsid w:val="00B34550"/>
    <w:rsid w:val="00B34DC8"/>
    <w:rsid w:val="00B34F2C"/>
    <w:rsid w:val="00B35904"/>
    <w:rsid w:val="00B366C0"/>
    <w:rsid w:val="00B3679E"/>
    <w:rsid w:val="00B36955"/>
    <w:rsid w:val="00B36C95"/>
    <w:rsid w:val="00B37942"/>
    <w:rsid w:val="00B4040F"/>
    <w:rsid w:val="00B4063C"/>
    <w:rsid w:val="00B406C0"/>
    <w:rsid w:val="00B407A4"/>
    <w:rsid w:val="00B40ACD"/>
    <w:rsid w:val="00B4264A"/>
    <w:rsid w:val="00B42655"/>
    <w:rsid w:val="00B429DC"/>
    <w:rsid w:val="00B431A7"/>
    <w:rsid w:val="00B43CC4"/>
    <w:rsid w:val="00B4497D"/>
    <w:rsid w:val="00B44B3C"/>
    <w:rsid w:val="00B44C67"/>
    <w:rsid w:val="00B45A95"/>
    <w:rsid w:val="00B464FD"/>
    <w:rsid w:val="00B47B6A"/>
    <w:rsid w:val="00B47C83"/>
    <w:rsid w:val="00B503BD"/>
    <w:rsid w:val="00B511EB"/>
    <w:rsid w:val="00B518C0"/>
    <w:rsid w:val="00B51D2C"/>
    <w:rsid w:val="00B5204F"/>
    <w:rsid w:val="00B523EC"/>
    <w:rsid w:val="00B52426"/>
    <w:rsid w:val="00B536D8"/>
    <w:rsid w:val="00B548D8"/>
    <w:rsid w:val="00B565B3"/>
    <w:rsid w:val="00B56D6D"/>
    <w:rsid w:val="00B5729A"/>
    <w:rsid w:val="00B57A58"/>
    <w:rsid w:val="00B57A59"/>
    <w:rsid w:val="00B605BB"/>
    <w:rsid w:val="00B60AB9"/>
    <w:rsid w:val="00B60C60"/>
    <w:rsid w:val="00B61197"/>
    <w:rsid w:val="00B61DDC"/>
    <w:rsid w:val="00B61EC1"/>
    <w:rsid w:val="00B62B27"/>
    <w:rsid w:val="00B630BB"/>
    <w:rsid w:val="00B630FC"/>
    <w:rsid w:val="00B64455"/>
    <w:rsid w:val="00B644F9"/>
    <w:rsid w:val="00B645DA"/>
    <w:rsid w:val="00B663BA"/>
    <w:rsid w:val="00B67603"/>
    <w:rsid w:val="00B6768D"/>
    <w:rsid w:val="00B67BE6"/>
    <w:rsid w:val="00B67CD3"/>
    <w:rsid w:val="00B67E4A"/>
    <w:rsid w:val="00B708DA"/>
    <w:rsid w:val="00B709CF"/>
    <w:rsid w:val="00B70D43"/>
    <w:rsid w:val="00B710AF"/>
    <w:rsid w:val="00B71289"/>
    <w:rsid w:val="00B7183A"/>
    <w:rsid w:val="00B72F0C"/>
    <w:rsid w:val="00B7341D"/>
    <w:rsid w:val="00B74B6B"/>
    <w:rsid w:val="00B75217"/>
    <w:rsid w:val="00B75389"/>
    <w:rsid w:val="00B75B6F"/>
    <w:rsid w:val="00B7731A"/>
    <w:rsid w:val="00B776C4"/>
    <w:rsid w:val="00B77A9C"/>
    <w:rsid w:val="00B8076C"/>
    <w:rsid w:val="00B80ACF"/>
    <w:rsid w:val="00B8110E"/>
    <w:rsid w:val="00B81E3E"/>
    <w:rsid w:val="00B8218F"/>
    <w:rsid w:val="00B82A05"/>
    <w:rsid w:val="00B84C00"/>
    <w:rsid w:val="00B8528D"/>
    <w:rsid w:val="00B867C0"/>
    <w:rsid w:val="00B878D2"/>
    <w:rsid w:val="00B9008B"/>
    <w:rsid w:val="00B906EB"/>
    <w:rsid w:val="00B90826"/>
    <w:rsid w:val="00B9091E"/>
    <w:rsid w:val="00B91FD9"/>
    <w:rsid w:val="00B924BD"/>
    <w:rsid w:val="00B926C9"/>
    <w:rsid w:val="00B930B4"/>
    <w:rsid w:val="00B94119"/>
    <w:rsid w:val="00B94241"/>
    <w:rsid w:val="00B94F54"/>
    <w:rsid w:val="00B9542F"/>
    <w:rsid w:val="00B95C19"/>
    <w:rsid w:val="00B95D7B"/>
    <w:rsid w:val="00B969C0"/>
    <w:rsid w:val="00B96AE6"/>
    <w:rsid w:val="00B9756C"/>
    <w:rsid w:val="00B975AF"/>
    <w:rsid w:val="00B97647"/>
    <w:rsid w:val="00BA07EC"/>
    <w:rsid w:val="00BA12A3"/>
    <w:rsid w:val="00BA1756"/>
    <w:rsid w:val="00BA1761"/>
    <w:rsid w:val="00BA277C"/>
    <w:rsid w:val="00BA38D4"/>
    <w:rsid w:val="00BA3D28"/>
    <w:rsid w:val="00BA412F"/>
    <w:rsid w:val="00BA4A3F"/>
    <w:rsid w:val="00BA4C96"/>
    <w:rsid w:val="00BA5ACF"/>
    <w:rsid w:val="00BA6027"/>
    <w:rsid w:val="00BA714D"/>
    <w:rsid w:val="00BA7E0B"/>
    <w:rsid w:val="00BB10E8"/>
    <w:rsid w:val="00BB2256"/>
    <w:rsid w:val="00BB2D4D"/>
    <w:rsid w:val="00BB2FB9"/>
    <w:rsid w:val="00BB392B"/>
    <w:rsid w:val="00BB3F5B"/>
    <w:rsid w:val="00BB45B4"/>
    <w:rsid w:val="00BB5B74"/>
    <w:rsid w:val="00BB5CC5"/>
    <w:rsid w:val="00BB5D0D"/>
    <w:rsid w:val="00BB642C"/>
    <w:rsid w:val="00BC09D9"/>
    <w:rsid w:val="00BC0F26"/>
    <w:rsid w:val="00BC0F2B"/>
    <w:rsid w:val="00BC1222"/>
    <w:rsid w:val="00BC3457"/>
    <w:rsid w:val="00BC398A"/>
    <w:rsid w:val="00BC3BDC"/>
    <w:rsid w:val="00BC3E58"/>
    <w:rsid w:val="00BC6346"/>
    <w:rsid w:val="00BC6CEE"/>
    <w:rsid w:val="00BC7072"/>
    <w:rsid w:val="00BC7E5E"/>
    <w:rsid w:val="00BD00E2"/>
    <w:rsid w:val="00BD0D99"/>
    <w:rsid w:val="00BD0DD6"/>
    <w:rsid w:val="00BD10BD"/>
    <w:rsid w:val="00BD1544"/>
    <w:rsid w:val="00BD1B4F"/>
    <w:rsid w:val="00BD233F"/>
    <w:rsid w:val="00BD2FBF"/>
    <w:rsid w:val="00BD3228"/>
    <w:rsid w:val="00BD4C9C"/>
    <w:rsid w:val="00BD4F53"/>
    <w:rsid w:val="00BD52D4"/>
    <w:rsid w:val="00BD56B6"/>
    <w:rsid w:val="00BD5891"/>
    <w:rsid w:val="00BD60AE"/>
    <w:rsid w:val="00BD60B8"/>
    <w:rsid w:val="00BD6411"/>
    <w:rsid w:val="00BD6EC4"/>
    <w:rsid w:val="00BD7094"/>
    <w:rsid w:val="00BD7300"/>
    <w:rsid w:val="00BE05A7"/>
    <w:rsid w:val="00BE0626"/>
    <w:rsid w:val="00BE091B"/>
    <w:rsid w:val="00BE0F48"/>
    <w:rsid w:val="00BE13DD"/>
    <w:rsid w:val="00BE1E4D"/>
    <w:rsid w:val="00BE3833"/>
    <w:rsid w:val="00BE424B"/>
    <w:rsid w:val="00BE4E23"/>
    <w:rsid w:val="00BE520C"/>
    <w:rsid w:val="00BE5720"/>
    <w:rsid w:val="00BE61E1"/>
    <w:rsid w:val="00BE6351"/>
    <w:rsid w:val="00BE7470"/>
    <w:rsid w:val="00BF05E5"/>
    <w:rsid w:val="00BF0E84"/>
    <w:rsid w:val="00BF0FDB"/>
    <w:rsid w:val="00BF13A0"/>
    <w:rsid w:val="00BF1BD4"/>
    <w:rsid w:val="00BF2854"/>
    <w:rsid w:val="00BF2BDB"/>
    <w:rsid w:val="00BF3671"/>
    <w:rsid w:val="00BF381F"/>
    <w:rsid w:val="00BF3A64"/>
    <w:rsid w:val="00BF40D1"/>
    <w:rsid w:val="00BF42D1"/>
    <w:rsid w:val="00BF4BA7"/>
    <w:rsid w:val="00BF4C79"/>
    <w:rsid w:val="00BF4F0B"/>
    <w:rsid w:val="00BF53C0"/>
    <w:rsid w:val="00BF6730"/>
    <w:rsid w:val="00BF6EC8"/>
    <w:rsid w:val="00BF6FF2"/>
    <w:rsid w:val="00BF7643"/>
    <w:rsid w:val="00BF7955"/>
    <w:rsid w:val="00BF7E2F"/>
    <w:rsid w:val="00BF7E4F"/>
    <w:rsid w:val="00C00235"/>
    <w:rsid w:val="00C00B7E"/>
    <w:rsid w:val="00C00D9D"/>
    <w:rsid w:val="00C01070"/>
    <w:rsid w:val="00C02430"/>
    <w:rsid w:val="00C028C2"/>
    <w:rsid w:val="00C02FB2"/>
    <w:rsid w:val="00C03B9A"/>
    <w:rsid w:val="00C03C9C"/>
    <w:rsid w:val="00C03CF9"/>
    <w:rsid w:val="00C0412F"/>
    <w:rsid w:val="00C04655"/>
    <w:rsid w:val="00C047F7"/>
    <w:rsid w:val="00C04DF4"/>
    <w:rsid w:val="00C05600"/>
    <w:rsid w:val="00C06510"/>
    <w:rsid w:val="00C07526"/>
    <w:rsid w:val="00C07C57"/>
    <w:rsid w:val="00C07C82"/>
    <w:rsid w:val="00C106FA"/>
    <w:rsid w:val="00C110AC"/>
    <w:rsid w:val="00C1152D"/>
    <w:rsid w:val="00C1161B"/>
    <w:rsid w:val="00C1183F"/>
    <w:rsid w:val="00C127F4"/>
    <w:rsid w:val="00C12D75"/>
    <w:rsid w:val="00C14308"/>
    <w:rsid w:val="00C14BE8"/>
    <w:rsid w:val="00C15988"/>
    <w:rsid w:val="00C15D03"/>
    <w:rsid w:val="00C17045"/>
    <w:rsid w:val="00C174DF"/>
    <w:rsid w:val="00C17EAF"/>
    <w:rsid w:val="00C2097F"/>
    <w:rsid w:val="00C21378"/>
    <w:rsid w:val="00C214B7"/>
    <w:rsid w:val="00C219EE"/>
    <w:rsid w:val="00C21A28"/>
    <w:rsid w:val="00C23492"/>
    <w:rsid w:val="00C247C0"/>
    <w:rsid w:val="00C25700"/>
    <w:rsid w:val="00C2576B"/>
    <w:rsid w:val="00C260D6"/>
    <w:rsid w:val="00C26251"/>
    <w:rsid w:val="00C263E8"/>
    <w:rsid w:val="00C30309"/>
    <w:rsid w:val="00C307DD"/>
    <w:rsid w:val="00C3199D"/>
    <w:rsid w:val="00C322BF"/>
    <w:rsid w:val="00C322F2"/>
    <w:rsid w:val="00C32A56"/>
    <w:rsid w:val="00C32B46"/>
    <w:rsid w:val="00C32CCC"/>
    <w:rsid w:val="00C32D17"/>
    <w:rsid w:val="00C3331B"/>
    <w:rsid w:val="00C3368F"/>
    <w:rsid w:val="00C3412B"/>
    <w:rsid w:val="00C35E5B"/>
    <w:rsid w:val="00C36C23"/>
    <w:rsid w:val="00C36C2A"/>
    <w:rsid w:val="00C376B2"/>
    <w:rsid w:val="00C404EF"/>
    <w:rsid w:val="00C40983"/>
    <w:rsid w:val="00C40B8B"/>
    <w:rsid w:val="00C4101E"/>
    <w:rsid w:val="00C411C2"/>
    <w:rsid w:val="00C440CE"/>
    <w:rsid w:val="00C4411B"/>
    <w:rsid w:val="00C45B6D"/>
    <w:rsid w:val="00C4644F"/>
    <w:rsid w:val="00C466BE"/>
    <w:rsid w:val="00C474E3"/>
    <w:rsid w:val="00C4761F"/>
    <w:rsid w:val="00C5016A"/>
    <w:rsid w:val="00C50621"/>
    <w:rsid w:val="00C51DDA"/>
    <w:rsid w:val="00C51F8F"/>
    <w:rsid w:val="00C52442"/>
    <w:rsid w:val="00C52886"/>
    <w:rsid w:val="00C53B1E"/>
    <w:rsid w:val="00C53C86"/>
    <w:rsid w:val="00C5405B"/>
    <w:rsid w:val="00C54060"/>
    <w:rsid w:val="00C540FC"/>
    <w:rsid w:val="00C544D0"/>
    <w:rsid w:val="00C54730"/>
    <w:rsid w:val="00C54DD9"/>
    <w:rsid w:val="00C54F1E"/>
    <w:rsid w:val="00C55D9F"/>
    <w:rsid w:val="00C563A6"/>
    <w:rsid w:val="00C56BF5"/>
    <w:rsid w:val="00C57026"/>
    <w:rsid w:val="00C57715"/>
    <w:rsid w:val="00C603B5"/>
    <w:rsid w:val="00C6065C"/>
    <w:rsid w:val="00C612EB"/>
    <w:rsid w:val="00C63233"/>
    <w:rsid w:val="00C6328B"/>
    <w:rsid w:val="00C63A58"/>
    <w:rsid w:val="00C63AEE"/>
    <w:rsid w:val="00C65299"/>
    <w:rsid w:val="00C66570"/>
    <w:rsid w:val="00C66708"/>
    <w:rsid w:val="00C667AA"/>
    <w:rsid w:val="00C66AD5"/>
    <w:rsid w:val="00C678F3"/>
    <w:rsid w:val="00C67A2E"/>
    <w:rsid w:val="00C67BCE"/>
    <w:rsid w:val="00C700EB"/>
    <w:rsid w:val="00C70547"/>
    <w:rsid w:val="00C70708"/>
    <w:rsid w:val="00C709BF"/>
    <w:rsid w:val="00C70A93"/>
    <w:rsid w:val="00C70ABB"/>
    <w:rsid w:val="00C7103D"/>
    <w:rsid w:val="00C73585"/>
    <w:rsid w:val="00C754F5"/>
    <w:rsid w:val="00C76077"/>
    <w:rsid w:val="00C76B68"/>
    <w:rsid w:val="00C777AE"/>
    <w:rsid w:val="00C77FDB"/>
    <w:rsid w:val="00C80ADD"/>
    <w:rsid w:val="00C80E37"/>
    <w:rsid w:val="00C81B00"/>
    <w:rsid w:val="00C81CF4"/>
    <w:rsid w:val="00C820F4"/>
    <w:rsid w:val="00C82CDD"/>
    <w:rsid w:val="00C838DE"/>
    <w:rsid w:val="00C84075"/>
    <w:rsid w:val="00C84193"/>
    <w:rsid w:val="00C846DE"/>
    <w:rsid w:val="00C8548A"/>
    <w:rsid w:val="00C8588C"/>
    <w:rsid w:val="00C8595C"/>
    <w:rsid w:val="00C85AA3"/>
    <w:rsid w:val="00C8621D"/>
    <w:rsid w:val="00C86CF6"/>
    <w:rsid w:val="00C870DA"/>
    <w:rsid w:val="00C872D8"/>
    <w:rsid w:val="00C873AA"/>
    <w:rsid w:val="00C87F73"/>
    <w:rsid w:val="00C90A66"/>
    <w:rsid w:val="00C90D3F"/>
    <w:rsid w:val="00C91483"/>
    <w:rsid w:val="00C92EF1"/>
    <w:rsid w:val="00C93708"/>
    <w:rsid w:val="00C93C50"/>
    <w:rsid w:val="00C94CA9"/>
    <w:rsid w:val="00C94CD8"/>
    <w:rsid w:val="00C9543B"/>
    <w:rsid w:val="00C965AA"/>
    <w:rsid w:val="00C969D7"/>
    <w:rsid w:val="00C977B9"/>
    <w:rsid w:val="00C97B3E"/>
    <w:rsid w:val="00CA0BE1"/>
    <w:rsid w:val="00CA1545"/>
    <w:rsid w:val="00CA210F"/>
    <w:rsid w:val="00CA225E"/>
    <w:rsid w:val="00CA251D"/>
    <w:rsid w:val="00CA269C"/>
    <w:rsid w:val="00CA2B62"/>
    <w:rsid w:val="00CA347D"/>
    <w:rsid w:val="00CA44C2"/>
    <w:rsid w:val="00CA5B18"/>
    <w:rsid w:val="00CA6289"/>
    <w:rsid w:val="00CA65CB"/>
    <w:rsid w:val="00CA6E7A"/>
    <w:rsid w:val="00CA70C2"/>
    <w:rsid w:val="00CA7405"/>
    <w:rsid w:val="00CB01C2"/>
    <w:rsid w:val="00CB1A96"/>
    <w:rsid w:val="00CB1C40"/>
    <w:rsid w:val="00CB2D20"/>
    <w:rsid w:val="00CB3DFD"/>
    <w:rsid w:val="00CB5126"/>
    <w:rsid w:val="00CB5C98"/>
    <w:rsid w:val="00CB6240"/>
    <w:rsid w:val="00CB6CB3"/>
    <w:rsid w:val="00CB726D"/>
    <w:rsid w:val="00CB7F83"/>
    <w:rsid w:val="00CC02A1"/>
    <w:rsid w:val="00CC21F0"/>
    <w:rsid w:val="00CC284F"/>
    <w:rsid w:val="00CC297E"/>
    <w:rsid w:val="00CC2E75"/>
    <w:rsid w:val="00CC3127"/>
    <w:rsid w:val="00CC3843"/>
    <w:rsid w:val="00CC3AC6"/>
    <w:rsid w:val="00CC45F1"/>
    <w:rsid w:val="00CC4A9B"/>
    <w:rsid w:val="00CC5164"/>
    <w:rsid w:val="00CC51EA"/>
    <w:rsid w:val="00CC540C"/>
    <w:rsid w:val="00CC55B0"/>
    <w:rsid w:val="00CC6205"/>
    <w:rsid w:val="00CC677E"/>
    <w:rsid w:val="00CC7159"/>
    <w:rsid w:val="00CC730C"/>
    <w:rsid w:val="00CC7851"/>
    <w:rsid w:val="00CC78E2"/>
    <w:rsid w:val="00CC7BC6"/>
    <w:rsid w:val="00CC7C17"/>
    <w:rsid w:val="00CD02D7"/>
    <w:rsid w:val="00CD05C6"/>
    <w:rsid w:val="00CD19CF"/>
    <w:rsid w:val="00CD25FA"/>
    <w:rsid w:val="00CD333A"/>
    <w:rsid w:val="00CD489E"/>
    <w:rsid w:val="00CD4970"/>
    <w:rsid w:val="00CD5D06"/>
    <w:rsid w:val="00CD5F08"/>
    <w:rsid w:val="00CD633D"/>
    <w:rsid w:val="00CD72B1"/>
    <w:rsid w:val="00CD7420"/>
    <w:rsid w:val="00CD768A"/>
    <w:rsid w:val="00CD79D0"/>
    <w:rsid w:val="00CE0188"/>
    <w:rsid w:val="00CE0512"/>
    <w:rsid w:val="00CE09C7"/>
    <w:rsid w:val="00CE0F60"/>
    <w:rsid w:val="00CE198D"/>
    <w:rsid w:val="00CE26AD"/>
    <w:rsid w:val="00CE3566"/>
    <w:rsid w:val="00CE3F0D"/>
    <w:rsid w:val="00CE477D"/>
    <w:rsid w:val="00CE4AF2"/>
    <w:rsid w:val="00CE4CD1"/>
    <w:rsid w:val="00CE5192"/>
    <w:rsid w:val="00CE708D"/>
    <w:rsid w:val="00CE716B"/>
    <w:rsid w:val="00CE7823"/>
    <w:rsid w:val="00CF1AEB"/>
    <w:rsid w:val="00CF2552"/>
    <w:rsid w:val="00CF26F2"/>
    <w:rsid w:val="00CF2D40"/>
    <w:rsid w:val="00CF3205"/>
    <w:rsid w:val="00CF373C"/>
    <w:rsid w:val="00CF38EA"/>
    <w:rsid w:val="00CF3A1C"/>
    <w:rsid w:val="00CF3F44"/>
    <w:rsid w:val="00CF4769"/>
    <w:rsid w:val="00CF48AE"/>
    <w:rsid w:val="00CF4AAD"/>
    <w:rsid w:val="00CF52D3"/>
    <w:rsid w:val="00CF5761"/>
    <w:rsid w:val="00CF5AFA"/>
    <w:rsid w:val="00CF5D25"/>
    <w:rsid w:val="00CF5D32"/>
    <w:rsid w:val="00CF5DA0"/>
    <w:rsid w:val="00CF61D6"/>
    <w:rsid w:val="00CF7200"/>
    <w:rsid w:val="00D0071A"/>
    <w:rsid w:val="00D00952"/>
    <w:rsid w:val="00D03516"/>
    <w:rsid w:val="00D03856"/>
    <w:rsid w:val="00D03E27"/>
    <w:rsid w:val="00D04040"/>
    <w:rsid w:val="00D04410"/>
    <w:rsid w:val="00D045D7"/>
    <w:rsid w:val="00D04A75"/>
    <w:rsid w:val="00D04B22"/>
    <w:rsid w:val="00D06A5D"/>
    <w:rsid w:val="00D06BAD"/>
    <w:rsid w:val="00D0718E"/>
    <w:rsid w:val="00D0740C"/>
    <w:rsid w:val="00D074A1"/>
    <w:rsid w:val="00D1040C"/>
    <w:rsid w:val="00D10503"/>
    <w:rsid w:val="00D10D5E"/>
    <w:rsid w:val="00D10E25"/>
    <w:rsid w:val="00D1160E"/>
    <w:rsid w:val="00D11B1B"/>
    <w:rsid w:val="00D120AD"/>
    <w:rsid w:val="00D125F7"/>
    <w:rsid w:val="00D130BD"/>
    <w:rsid w:val="00D13745"/>
    <w:rsid w:val="00D13ADA"/>
    <w:rsid w:val="00D13D5D"/>
    <w:rsid w:val="00D14E91"/>
    <w:rsid w:val="00D155F6"/>
    <w:rsid w:val="00D15B72"/>
    <w:rsid w:val="00D16444"/>
    <w:rsid w:val="00D165D6"/>
    <w:rsid w:val="00D16F2B"/>
    <w:rsid w:val="00D207B7"/>
    <w:rsid w:val="00D20EDA"/>
    <w:rsid w:val="00D21002"/>
    <w:rsid w:val="00D21C28"/>
    <w:rsid w:val="00D22222"/>
    <w:rsid w:val="00D22C6D"/>
    <w:rsid w:val="00D24150"/>
    <w:rsid w:val="00D24326"/>
    <w:rsid w:val="00D2583F"/>
    <w:rsid w:val="00D260AF"/>
    <w:rsid w:val="00D26944"/>
    <w:rsid w:val="00D27079"/>
    <w:rsid w:val="00D33461"/>
    <w:rsid w:val="00D34B77"/>
    <w:rsid w:val="00D34F99"/>
    <w:rsid w:val="00D351CA"/>
    <w:rsid w:val="00D3530A"/>
    <w:rsid w:val="00D3551A"/>
    <w:rsid w:val="00D35DAE"/>
    <w:rsid w:val="00D36147"/>
    <w:rsid w:val="00D366AC"/>
    <w:rsid w:val="00D36CB7"/>
    <w:rsid w:val="00D36F05"/>
    <w:rsid w:val="00D36F69"/>
    <w:rsid w:val="00D404CB"/>
    <w:rsid w:val="00D41185"/>
    <w:rsid w:val="00D41899"/>
    <w:rsid w:val="00D41C86"/>
    <w:rsid w:val="00D420E4"/>
    <w:rsid w:val="00D42B71"/>
    <w:rsid w:val="00D42D17"/>
    <w:rsid w:val="00D42DAE"/>
    <w:rsid w:val="00D4309A"/>
    <w:rsid w:val="00D435AB"/>
    <w:rsid w:val="00D439E1"/>
    <w:rsid w:val="00D43E84"/>
    <w:rsid w:val="00D43EC6"/>
    <w:rsid w:val="00D46914"/>
    <w:rsid w:val="00D46A39"/>
    <w:rsid w:val="00D47B24"/>
    <w:rsid w:val="00D507DD"/>
    <w:rsid w:val="00D51005"/>
    <w:rsid w:val="00D5107E"/>
    <w:rsid w:val="00D5228A"/>
    <w:rsid w:val="00D52798"/>
    <w:rsid w:val="00D52979"/>
    <w:rsid w:val="00D53993"/>
    <w:rsid w:val="00D53AF3"/>
    <w:rsid w:val="00D54150"/>
    <w:rsid w:val="00D54453"/>
    <w:rsid w:val="00D544A6"/>
    <w:rsid w:val="00D5476F"/>
    <w:rsid w:val="00D54F3D"/>
    <w:rsid w:val="00D550FA"/>
    <w:rsid w:val="00D554E5"/>
    <w:rsid w:val="00D5564E"/>
    <w:rsid w:val="00D5596D"/>
    <w:rsid w:val="00D55CB9"/>
    <w:rsid w:val="00D562D9"/>
    <w:rsid w:val="00D56435"/>
    <w:rsid w:val="00D56D23"/>
    <w:rsid w:val="00D57B1C"/>
    <w:rsid w:val="00D57E2C"/>
    <w:rsid w:val="00D6194E"/>
    <w:rsid w:val="00D61EB4"/>
    <w:rsid w:val="00D61F5C"/>
    <w:rsid w:val="00D6213B"/>
    <w:rsid w:val="00D62FC9"/>
    <w:rsid w:val="00D6403A"/>
    <w:rsid w:val="00D64C21"/>
    <w:rsid w:val="00D64E95"/>
    <w:rsid w:val="00D663D3"/>
    <w:rsid w:val="00D668D7"/>
    <w:rsid w:val="00D67378"/>
    <w:rsid w:val="00D67FE1"/>
    <w:rsid w:val="00D70052"/>
    <w:rsid w:val="00D70E7C"/>
    <w:rsid w:val="00D718B8"/>
    <w:rsid w:val="00D71E77"/>
    <w:rsid w:val="00D7268E"/>
    <w:rsid w:val="00D727DA"/>
    <w:rsid w:val="00D72DDD"/>
    <w:rsid w:val="00D72E71"/>
    <w:rsid w:val="00D739AC"/>
    <w:rsid w:val="00D74C78"/>
    <w:rsid w:val="00D75454"/>
    <w:rsid w:val="00D76E97"/>
    <w:rsid w:val="00D77625"/>
    <w:rsid w:val="00D7770E"/>
    <w:rsid w:val="00D8057E"/>
    <w:rsid w:val="00D809AF"/>
    <w:rsid w:val="00D814B0"/>
    <w:rsid w:val="00D8156E"/>
    <w:rsid w:val="00D81DB5"/>
    <w:rsid w:val="00D831C0"/>
    <w:rsid w:val="00D8380E"/>
    <w:rsid w:val="00D83C9F"/>
    <w:rsid w:val="00D85EBE"/>
    <w:rsid w:val="00D865AB"/>
    <w:rsid w:val="00D86BCC"/>
    <w:rsid w:val="00D86CEE"/>
    <w:rsid w:val="00D8761F"/>
    <w:rsid w:val="00D877C3"/>
    <w:rsid w:val="00D9080D"/>
    <w:rsid w:val="00D90906"/>
    <w:rsid w:val="00D90A87"/>
    <w:rsid w:val="00D90A8A"/>
    <w:rsid w:val="00D91C76"/>
    <w:rsid w:val="00D92AA7"/>
    <w:rsid w:val="00D933E1"/>
    <w:rsid w:val="00D93F93"/>
    <w:rsid w:val="00D94459"/>
    <w:rsid w:val="00D9470E"/>
    <w:rsid w:val="00D94EF4"/>
    <w:rsid w:val="00D95201"/>
    <w:rsid w:val="00D957AE"/>
    <w:rsid w:val="00D9582B"/>
    <w:rsid w:val="00D95C3F"/>
    <w:rsid w:val="00D96E98"/>
    <w:rsid w:val="00DA0DAC"/>
    <w:rsid w:val="00DA201B"/>
    <w:rsid w:val="00DA2559"/>
    <w:rsid w:val="00DA3001"/>
    <w:rsid w:val="00DA3C5B"/>
    <w:rsid w:val="00DA3F54"/>
    <w:rsid w:val="00DA459A"/>
    <w:rsid w:val="00DA4B2D"/>
    <w:rsid w:val="00DA6994"/>
    <w:rsid w:val="00DA7DA3"/>
    <w:rsid w:val="00DA7F62"/>
    <w:rsid w:val="00DB0041"/>
    <w:rsid w:val="00DB08B5"/>
    <w:rsid w:val="00DB0DC4"/>
    <w:rsid w:val="00DB16C3"/>
    <w:rsid w:val="00DB1FAA"/>
    <w:rsid w:val="00DB2FDB"/>
    <w:rsid w:val="00DB3C61"/>
    <w:rsid w:val="00DB49F8"/>
    <w:rsid w:val="00DB54EC"/>
    <w:rsid w:val="00DB557B"/>
    <w:rsid w:val="00DB59D2"/>
    <w:rsid w:val="00DB5E98"/>
    <w:rsid w:val="00DB60D7"/>
    <w:rsid w:val="00DB6BB1"/>
    <w:rsid w:val="00DB6E12"/>
    <w:rsid w:val="00DB78EE"/>
    <w:rsid w:val="00DB7A17"/>
    <w:rsid w:val="00DC0449"/>
    <w:rsid w:val="00DC0B45"/>
    <w:rsid w:val="00DC181F"/>
    <w:rsid w:val="00DC1AFB"/>
    <w:rsid w:val="00DC1C76"/>
    <w:rsid w:val="00DC209A"/>
    <w:rsid w:val="00DC2758"/>
    <w:rsid w:val="00DC278F"/>
    <w:rsid w:val="00DC2FC4"/>
    <w:rsid w:val="00DC30D3"/>
    <w:rsid w:val="00DC35FA"/>
    <w:rsid w:val="00DC4BB2"/>
    <w:rsid w:val="00DC4D8B"/>
    <w:rsid w:val="00DC5074"/>
    <w:rsid w:val="00DC53DD"/>
    <w:rsid w:val="00DC5E5C"/>
    <w:rsid w:val="00DC637B"/>
    <w:rsid w:val="00DC6A45"/>
    <w:rsid w:val="00DD0105"/>
    <w:rsid w:val="00DD034B"/>
    <w:rsid w:val="00DD0AA3"/>
    <w:rsid w:val="00DD173C"/>
    <w:rsid w:val="00DD1778"/>
    <w:rsid w:val="00DD1A24"/>
    <w:rsid w:val="00DD2D13"/>
    <w:rsid w:val="00DD2DC8"/>
    <w:rsid w:val="00DD2E45"/>
    <w:rsid w:val="00DD36A2"/>
    <w:rsid w:val="00DD45C3"/>
    <w:rsid w:val="00DD4EB2"/>
    <w:rsid w:val="00DD55ED"/>
    <w:rsid w:val="00DD5769"/>
    <w:rsid w:val="00DD57BA"/>
    <w:rsid w:val="00DD663A"/>
    <w:rsid w:val="00DD684C"/>
    <w:rsid w:val="00DD6B8A"/>
    <w:rsid w:val="00DD708C"/>
    <w:rsid w:val="00DD7A8F"/>
    <w:rsid w:val="00DE09B4"/>
    <w:rsid w:val="00DE156A"/>
    <w:rsid w:val="00DE2DBA"/>
    <w:rsid w:val="00DE2E10"/>
    <w:rsid w:val="00DE2EFD"/>
    <w:rsid w:val="00DE2F9C"/>
    <w:rsid w:val="00DE38BF"/>
    <w:rsid w:val="00DE4711"/>
    <w:rsid w:val="00DE4A88"/>
    <w:rsid w:val="00DE4FC6"/>
    <w:rsid w:val="00DE517A"/>
    <w:rsid w:val="00DE5DF5"/>
    <w:rsid w:val="00DE713E"/>
    <w:rsid w:val="00DE71F7"/>
    <w:rsid w:val="00DE7531"/>
    <w:rsid w:val="00DF026C"/>
    <w:rsid w:val="00DF0352"/>
    <w:rsid w:val="00DF053A"/>
    <w:rsid w:val="00DF1B8E"/>
    <w:rsid w:val="00DF1E04"/>
    <w:rsid w:val="00DF21EF"/>
    <w:rsid w:val="00DF2212"/>
    <w:rsid w:val="00DF2CDF"/>
    <w:rsid w:val="00DF38D0"/>
    <w:rsid w:val="00DF3BF4"/>
    <w:rsid w:val="00DF3C19"/>
    <w:rsid w:val="00DF4260"/>
    <w:rsid w:val="00DF4512"/>
    <w:rsid w:val="00DF5083"/>
    <w:rsid w:val="00DF590F"/>
    <w:rsid w:val="00DF5FA7"/>
    <w:rsid w:val="00DF7395"/>
    <w:rsid w:val="00DF7B35"/>
    <w:rsid w:val="00E00D90"/>
    <w:rsid w:val="00E0183D"/>
    <w:rsid w:val="00E01C63"/>
    <w:rsid w:val="00E0389B"/>
    <w:rsid w:val="00E03CED"/>
    <w:rsid w:val="00E04B8D"/>
    <w:rsid w:val="00E053FF"/>
    <w:rsid w:val="00E0595B"/>
    <w:rsid w:val="00E05D20"/>
    <w:rsid w:val="00E05F1B"/>
    <w:rsid w:val="00E07089"/>
    <w:rsid w:val="00E1017B"/>
    <w:rsid w:val="00E108F6"/>
    <w:rsid w:val="00E10C7A"/>
    <w:rsid w:val="00E11057"/>
    <w:rsid w:val="00E113CA"/>
    <w:rsid w:val="00E122C4"/>
    <w:rsid w:val="00E12389"/>
    <w:rsid w:val="00E13931"/>
    <w:rsid w:val="00E13A59"/>
    <w:rsid w:val="00E15C4E"/>
    <w:rsid w:val="00E16062"/>
    <w:rsid w:val="00E170C9"/>
    <w:rsid w:val="00E17D06"/>
    <w:rsid w:val="00E20F98"/>
    <w:rsid w:val="00E21A5B"/>
    <w:rsid w:val="00E22D20"/>
    <w:rsid w:val="00E23358"/>
    <w:rsid w:val="00E23685"/>
    <w:rsid w:val="00E2380A"/>
    <w:rsid w:val="00E24B88"/>
    <w:rsid w:val="00E24E88"/>
    <w:rsid w:val="00E253EE"/>
    <w:rsid w:val="00E2575C"/>
    <w:rsid w:val="00E2599F"/>
    <w:rsid w:val="00E267DE"/>
    <w:rsid w:val="00E26882"/>
    <w:rsid w:val="00E2738D"/>
    <w:rsid w:val="00E27701"/>
    <w:rsid w:val="00E27A0F"/>
    <w:rsid w:val="00E303B9"/>
    <w:rsid w:val="00E30426"/>
    <w:rsid w:val="00E308C1"/>
    <w:rsid w:val="00E316F3"/>
    <w:rsid w:val="00E31709"/>
    <w:rsid w:val="00E31711"/>
    <w:rsid w:val="00E31D85"/>
    <w:rsid w:val="00E32525"/>
    <w:rsid w:val="00E32C55"/>
    <w:rsid w:val="00E32DA8"/>
    <w:rsid w:val="00E337A8"/>
    <w:rsid w:val="00E3403A"/>
    <w:rsid w:val="00E34278"/>
    <w:rsid w:val="00E34CAA"/>
    <w:rsid w:val="00E3510C"/>
    <w:rsid w:val="00E3524B"/>
    <w:rsid w:val="00E373F8"/>
    <w:rsid w:val="00E3755C"/>
    <w:rsid w:val="00E37847"/>
    <w:rsid w:val="00E40321"/>
    <w:rsid w:val="00E40D9F"/>
    <w:rsid w:val="00E41E00"/>
    <w:rsid w:val="00E422A9"/>
    <w:rsid w:val="00E42DE3"/>
    <w:rsid w:val="00E432C4"/>
    <w:rsid w:val="00E43768"/>
    <w:rsid w:val="00E454A2"/>
    <w:rsid w:val="00E458D1"/>
    <w:rsid w:val="00E459FF"/>
    <w:rsid w:val="00E45B81"/>
    <w:rsid w:val="00E46FD1"/>
    <w:rsid w:val="00E501D9"/>
    <w:rsid w:val="00E503C1"/>
    <w:rsid w:val="00E50600"/>
    <w:rsid w:val="00E50850"/>
    <w:rsid w:val="00E5149D"/>
    <w:rsid w:val="00E51BBF"/>
    <w:rsid w:val="00E523EF"/>
    <w:rsid w:val="00E52C06"/>
    <w:rsid w:val="00E5316E"/>
    <w:rsid w:val="00E537DB"/>
    <w:rsid w:val="00E53AC8"/>
    <w:rsid w:val="00E5441F"/>
    <w:rsid w:val="00E54903"/>
    <w:rsid w:val="00E56D7A"/>
    <w:rsid w:val="00E56DE1"/>
    <w:rsid w:val="00E57807"/>
    <w:rsid w:val="00E57E3F"/>
    <w:rsid w:val="00E60FA4"/>
    <w:rsid w:val="00E61461"/>
    <w:rsid w:val="00E614A0"/>
    <w:rsid w:val="00E61CBE"/>
    <w:rsid w:val="00E6220B"/>
    <w:rsid w:val="00E629C9"/>
    <w:rsid w:val="00E6331D"/>
    <w:rsid w:val="00E63B84"/>
    <w:rsid w:val="00E64171"/>
    <w:rsid w:val="00E64389"/>
    <w:rsid w:val="00E6685A"/>
    <w:rsid w:val="00E66AD0"/>
    <w:rsid w:val="00E66CA5"/>
    <w:rsid w:val="00E67194"/>
    <w:rsid w:val="00E70218"/>
    <w:rsid w:val="00E70840"/>
    <w:rsid w:val="00E70C4A"/>
    <w:rsid w:val="00E719CA"/>
    <w:rsid w:val="00E71DB6"/>
    <w:rsid w:val="00E723F6"/>
    <w:rsid w:val="00E73E78"/>
    <w:rsid w:val="00E74701"/>
    <w:rsid w:val="00E7504B"/>
    <w:rsid w:val="00E7513A"/>
    <w:rsid w:val="00E75CBA"/>
    <w:rsid w:val="00E75FEB"/>
    <w:rsid w:val="00E776DE"/>
    <w:rsid w:val="00E809C1"/>
    <w:rsid w:val="00E80C5C"/>
    <w:rsid w:val="00E821B8"/>
    <w:rsid w:val="00E84709"/>
    <w:rsid w:val="00E84AF9"/>
    <w:rsid w:val="00E84F31"/>
    <w:rsid w:val="00E851F9"/>
    <w:rsid w:val="00E85F3C"/>
    <w:rsid w:val="00E860D9"/>
    <w:rsid w:val="00E861EC"/>
    <w:rsid w:val="00E863D4"/>
    <w:rsid w:val="00E86B55"/>
    <w:rsid w:val="00E86B96"/>
    <w:rsid w:val="00E871C8"/>
    <w:rsid w:val="00E874FC"/>
    <w:rsid w:val="00E87594"/>
    <w:rsid w:val="00E876B2"/>
    <w:rsid w:val="00E87A72"/>
    <w:rsid w:val="00E87DAD"/>
    <w:rsid w:val="00E90092"/>
    <w:rsid w:val="00E900A3"/>
    <w:rsid w:val="00E90CFF"/>
    <w:rsid w:val="00E90D0D"/>
    <w:rsid w:val="00E90D17"/>
    <w:rsid w:val="00E90FFB"/>
    <w:rsid w:val="00E9102C"/>
    <w:rsid w:val="00E91E02"/>
    <w:rsid w:val="00E91EF1"/>
    <w:rsid w:val="00E923BA"/>
    <w:rsid w:val="00E92480"/>
    <w:rsid w:val="00E92663"/>
    <w:rsid w:val="00E92FD5"/>
    <w:rsid w:val="00E93266"/>
    <w:rsid w:val="00E932E9"/>
    <w:rsid w:val="00E93390"/>
    <w:rsid w:val="00E93E4C"/>
    <w:rsid w:val="00E93EBA"/>
    <w:rsid w:val="00E93F62"/>
    <w:rsid w:val="00E94023"/>
    <w:rsid w:val="00E9503D"/>
    <w:rsid w:val="00E950D4"/>
    <w:rsid w:val="00E95D09"/>
    <w:rsid w:val="00E9798E"/>
    <w:rsid w:val="00E97AC4"/>
    <w:rsid w:val="00E97D7F"/>
    <w:rsid w:val="00EA0145"/>
    <w:rsid w:val="00EA0280"/>
    <w:rsid w:val="00EA1514"/>
    <w:rsid w:val="00EA2EF1"/>
    <w:rsid w:val="00EA3247"/>
    <w:rsid w:val="00EA377C"/>
    <w:rsid w:val="00EA3937"/>
    <w:rsid w:val="00EA3BC6"/>
    <w:rsid w:val="00EA5D5B"/>
    <w:rsid w:val="00EA60AF"/>
    <w:rsid w:val="00EA7154"/>
    <w:rsid w:val="00EA717B"/>
    <w:rsid w:val="00EA760A"/>
    <w:rsid w:val="00EA792F"/>
    <w:rsid w:val="00EB0484"/>
    <w:rsid w:val="00EB04F6"/>
    <w:rsid w:val="00EB0D20"/>
    <w:rsid w:val="00EB1511"/>
    <w:rsid w:val="00EB1A04"/>
    <w:rsid w:val="00EB1CF3"/>
    <w:rsid w:val="00EB1F71"/>
    <w:rsid w:val="00EB4180"/>
    <w:rsid w:val="00EB496A"/>
    <w:rsid w:val="00EB531A"/>
    <w:rsid w:val="00EB72FF"/>
    <w:rsid w:val="00EB74D9"/>
    <w:rsid w:val="00EC02E4"/>
    <w:rsid w:val="00EC0B15"/>
    <w:rsid w:val="00EC134F"/>
    <w:rsid w:val="00EC1B94"/>
    <w:rsid w:val="00EC2F39"/>
    <w:rsid w:val="00EC2FC1"/>
    <w:rsid w:val="00EC336E"/>
    <w:rsid w:val="00EC37FE"/>
    <w:rsid w:val="00EC3DCD"/>
    <w:rsid w:val="00EC41B8"/>
    <w:rsid w:val="00EC454C"/>
    <w:rsid w:val="00EC46D6"/>
    <w:rsid w:val="00EC49C3"/>
    <w:rsid w:val="00EC5363"/>
    <w:rsid w:val="00EC5448"/>
    <w:rsid w:val="00EC544C"/>
    <w:rsid w:val="00EC5918"/>
    <w:rsid w:val="00EC5E0D"/>
    <w:rsid w:val="00EC626D"/>
    <w:rsid w:val="00EC6E30"/>
    <w:rsid w:val="00EC72E1"/>
    <w:rsid w:val="00EC77A6"/>
    <w:rsid w:val="00EC7A4A"/>
    <w:rsid w:val="00ED0EBA"/>
    <w:rsid w:val="00ED1100"/>
    <w:rsid w:val="00ED11AA"/>
    <w:rsid w:val="00ED169D"/>
    <w:rsid w:val="00ED20F1"/>
    <w:rsid w:val="00ED3107"/>
    <w:rsid w:val="00ED3D63"/>
    <w:rsid w:val="00ED4F6E"/>
    <w:rsid w:val="00ED5360"/>
    <w:rsid w:val="00ED6802"/>
    <w:rsid w:val="00ED7340"/>
    <w:rsid w:val="00ED79C2"/>
    <w:rsid w:val="00ED7D4D"/>
    <w:rsid w:val="00EE0310"/>
    <w:rsid w:val="00EE0639"/>
    <w:rsid w:val="00EE13DD"/>
    <w:rsid w:val="00EE2F6D"/>
    <w:rsid w:val="00EE5037"/>
    <w:rsid w:val="00EE5702"/>
    <w:rsid w:val="00EE5A39"/>
    <w:rsid w:val="00EE5FF4"/>
    <w:rsid w:val="00EE6625"/>
    <w:rsid w:val="00EE7B8E"/>
    <w:rsid w:val="00EF0BD3"/>
    <w:rsid w:val="00EF11E7"/>
    <w:rsid w:val="00EF1B5C"/>
    <w:rsid w:val="00EF20D8"/>
    <w:rsid w:val="00EF360B"/>
    <w:rsid w:val="00EF369B"/>
    <w:rsid w:val="00EF3720"/>
    <w:rsid w:val="00EF3FE2"/>
    <w:rsid w:val="00EF4525"/>
    <w:rsid w:val="00EF685F"/>
    <w:rsid w:val="00EF6A6B"/>
    <w:rsid w:val="00EF6A96"/>
    <w:rsid w:val="00EF7599"/>
    <w:rsid w:val="00EF78EE"/>
    <w:rsid w:val="00EF79BE"/>
    <w:rsid w:val="00F01680"/>
    <w:rsid w:val="00F01C2F"/>
    <w:rsid w:val="00F0234D"/>
    <w:rsid w:val="00F02547"/>
    <w:rsid w:val="00F02A0A"/>
    <w:rsid w:val="00F02D50"/>
    <w:rsid w:val="00F0314A"/>
    <w:rsid w:val="00F03344"/>
    <w:rsid w:val="00F0452F"/>
    <w:rsid w:val="00F058B1"/>
    <w:rsid w:val="00F05E86"/>
    <w:rsid w:val="00F06340"/>
    <w:rsid w:val="00F067D1"/>
    <w:rsid w:val="00F06D26"/>
    <w:rsid w:val="00F07294"/>
    <w:rsid w:val="00F079D4"/>
    <w:rsid w:val="00F07E4C"/>
    <w:rsid w:val="00F104E5"/>
    <w:rsid w:val="00F10B5F"/>
    <w:rsid w:val="00F10C0A"/>
    <w:rsid w:val="00F1185C"/>
    <w:rsid w:val="00F11FCD"/>
    <w:rsid w:val="00F124C0"/>
    <w:rsid w:val="00F12941"/>
    <w:rsid w:val="00F12B1B"/>
    <w:rsid w:val="00F12E4D"/>
    <w:rsid w:val="00F143E6"/>
    <w:rsid w:val="00F149FD"/>
    <w:rsid w:val="00F14BD2"/>
    <w:rsid w:val="00F14D2A"/>
    <w:rsid w:val="00F14D7E"/>
    <w:rsid w:val="00F14D8B"/>
    <w:rsid w:val="00F150C7"/>
    <w:rsid w:val="00F153D8"/>
    <w:rsid w:val="00F153DA"/>
    <w:rsid w:val="00F155E3"/>
    <w:rsid w:val="00F15F1C"/>
    <w:rsid w:val="00F162CE"/>
    <w:rsid w:val="00F17B76"/>
    <w:rsid w:val="00F202FE"/>
    <w:rsid w:val="00F20741"/>
    <w:rsid w:val="00F20E66"/>
    <w:rsid w:val="00F215A8"/>
    <w:rsid w:val="00F21A01"/>
    <w:rsid w:val="00F21F8B"/>
    <w:rsid w:val="00F22544"/>
    <w:rsid w:val="00F228A7"/>
    <w:rsid w:val="00F23298"/>
    <w:rsid w:val="00F2388D"/>
    <w:rsid w:val="00F23BDA"/>
    <w:rsid w:val="00F251CB"/>
    <w:rsid w:val="00F26463"/>
    <w:rsid w:val="00F279B6"/>
    <w:rsid w:val="00F3044D"/>
    <w:rsid w:val="00F30EE3"/>
    <w:rsid w:val="00F30FD1"/>
    <w:rsid w:val="00F3137F"/>
    <w:rsid w:val="00F32056"/>
    <w:rsid w:val="00F32343"/>
    <w:rsid w:val="00F32950"/>
    <w:rsid w:val="00F33ED6"/>
    <w:rsid w:val="00F3435B"/>
    <w:rsid w:val="00F34E9F"/>
    <w:rsid w:val="00F35FD8"/>
    <w:rsid w:val="00F3793B"/>
    <w:rsid w:val="00F4061B"/>
    <w:rsid w:val="00F41827"/>
    <w:rsid w:val="00F42F21"/>
    <w:rsid w:val="00F43864"/>
    <w:rsid w:val="00F444F1"/>
    <w:rsid w:val="00F45790"/>
    <w:rsid w:val="00F478D7"/>
    <w:rsid w:val="00F500C7"/>
    <w:rsid w:val="00F50537"/>
    <w:rsid w:val="00F507A8"/>
    <w:rsid w:val="00F50BEE"/>
    <w:rsid w:val="00F50C44"/>
    <w:rsid w:val="00F50EC4"/>
    <w:rsid w:val="00F512A5"/>
    <w:rsid w:val="00F518F8"/>
    <w:rsid w:val="00F5193F"/>
    <w:rsid w:val="00F51BF4"/>
    <w:rsid w:val="00F51E74"/>
    <w:rsid w:val="00F525BB"/>
    <w:rsid w:val="00F528EF"/>
    <w:rsid w:val="00F5309E"/>
    <w:rsid w:val="00F53F80"/>
    <w:rsid w:val="00F54017"/>
    <w:rsid w:val="00F5465F"/>
    <w:rsid w:val="00F546B2"/>
    <w:rsid w:val="00F5480C"/>
    <w:rsid w:val="00F54C85"/>
    <w:rsid w:val="00F54DE8"/>
    <w:rsid w:val="00F55DD4"/>
    <w:rsid w:val="00F5796B"/>
    <w:rsid w:val="00F60516"/>
    <w:rsid w:val="00F60B91"/>
    <w:rsid w:val="00F61FF6"/>
    <w:rsid w:val="00F63BE9"/>
    <w:rsid w:val="00F64916"/>
    <w:rsid w:val="00F64DD7"/>
    <w:rsid w:val="00F64F79"/>
    <w:rsid w:val="00F6542E"/>
    <w:rsid w:val="00F65B37"/>
    <w:rsid w:val="00F661B6"/>
    <w:rsid w:val="00F6697A"/>
    <w:rsid w:val="00F706F1"/>
    <w:rsid w:val="00F7235E"/>
    <w:rsid w:val="00F7248D"/>
    <w:rsid w:val="00F734B4"/>
    <w:rsid w:val="00F73D6F"/>
    <w:rsid w:val="00F73DC9"/>
    <w:rsid w:val="00F74391"/>
    <w:rsid w:val="00F7439F"/>
    <w:rsid w:val="00F74863"/>
    <w:rsid w:val="00F75C3A"/>
    <w:rsid w:val="00F75E4B"/>
    <w:rsid w:val="00F75F2D"/>
    <w:rsid w:val="00F76A6D"/>
    <w:rsid w:val="00F76C46"/>
    <w:rsid w:val="00F77FA0"/>
    <w:rsid w:val="00F80600"/>
    <w:rsid w:val="00F808C8"/>
    <w:rsid w:val="00F81722"/>
    <w:rsid w:val="00F81E28"/>
    <w:rsid w:val="00F822E6"/>
    <w:rsid w:val="00F827C8"/>
    <w:rsid w:val="00F828B4"/>
    <w:rsid w:val="00F82968"/>
    <w:rsid w:val="00F83031"/>
    <w:rsid w:val="00F83DCA"/>
    <w:rsid w:val="00F83E8E"/>
    <w:rsid w:val="00F84534"/>
    <w:rsid w:val="00F84A0C"/>
    <w:rsid w:val="00F84DA2"/>
    <w:rsid w:val="00F84EAC"/>
    <w:rsid w:val="00F8549B"/>
    <w:rsid w:val="00F85F0E"/>
    <w:rsid w:val="00F86A4D"/>
    <w:rsid w:val="00F86B3D"/>
    <w:rsid w:val="00F9088D"/>
    <w:rsid w:val="00F90F42"/>
    <w:rsid w:val="00F92220"/>
    <w:rsid w:val="00F9317D"/>
    <w:rsid w:val="00F93636"/>
    <w:rsid w:val="00F9393C"/>
    <w:rsid w:val="00F9433E"/>
    <w:rsid w:val="00F9491A"/>
    <w:rsid w:val="00F955D0"/>
    <w:rsid w:val="00F958B6"/>
    <w:rsid w:val="00F96E9A"/>
    <w:rsid w:val="00F97455"/>
    <w:rsid w:val="00F97A0C"/>
    <w:rsid w:val="00FA0499"/>
    <w:rsid w:val="00FA0520"/>
    <w:rsid w:val="00FA0768"/>
    <w:rsid w:val="00FA09E1"/>
    <w:rsid w:val="00FA0C7F"/>
    <w:rsid w:val="00FA1BE5"/>
    <w:rsid w:val="00FA3E55"/>
    <w:rsid w:val="00FA3F35"/>
    <w:rsid w:val="00FA437F"/>
    <w:rsid w:val="00FA43BD"/>
    <w:rsid w:val="00FA4D1F"/>
    <w:rsid w:val="00FA4F3F"/>
    <w:rsid w:val="00FA4F7C"/>
    <w:rsid w:val="00FA529A"/>
    <w:rsid w:val="00FA6AD7"/>
    <w:rsid w:val="00FA7083"/>
    <w:rsid w:val="00FA747E"/>
    <w:rsid w:val="00FA7ACF"/>
    <w:rsid w:val="00FB1501"/>
    <w:rsid w:val="00FB15AC"/>
    <w:rsid w:val="00FB16BF"/>
    <w:rsid w:val="00FB1D8D"/>
    <w:rsid w:val="00FB2071"/>
    <w:rsid w:val="00FB2450"/>
    <w:rsid w:val="00FB2944"/>
    <w:rsid w:val="00FB2B28"/>
    <w:rsid w:val="00FB2BB2"/>
    <w:rsid w:val="00FB423F"/>
    <w:rsid w:val="00FB460D"/>
    <w:rsid w:val="00FB5539"/>
    <w:rsid w:val="00FB575D"/>
    <w:rsid w:val="00FB5ECD"/>
    <w:rsid w:val="00FB6110"/>
    <w:rsid w:val="00FB63EC"/>
    <w:rsid w:val="00FB79E0"/>
    <w:rsid w:val="00FC038E"/>
    <w:rsid w:val="00FC06EC"/>
    <w:rsid w:val="00FC0F8E"/>
    <w:rsid w:val="00FC232F"/>
    <w:rsid w:val="00FC2542"/>
    <w:rsid w:val="00FC4A36"/>
    <w:rsid w:val="00FC4E43"/>
    <w:rsid w:val="00FC5366"/>
    <w:rsid w:val="00FC53C0"/>
    <w:rsid w:val="00FC5A2C"/>
    <w:rsid w:val="00FC5D37"/>
    <w:rsid w:val="00FC6AB8"/>
    <w:rsid w:val="00FC7631"/>
    <w:rsid w:val="00FD2175"/>
    <w:rsid w:val="00FD2453"/>
    <w:rsid w:val="00FD24AE"/>
    <w:rsid w:val="00FD2F2E"/>
    <w:rsid w:val="00FD3866"/>
    <w:rsid w:val="00FD3B78"/>
    <w:rsid w:val="00FD4334"/>
    <w:rsid w:val="00FD43B8"/>
    <w:rsid w:val="00FD535A"/>
    <w:rsid w:val="00FD70FB"/>
    <w:rsid w:val="00FD7BEA"/>
    <w:rsid w:val="00FE0A57"/>
    <w:rsid w:val="00FE1419"/>
    <w:rsid w:val="00FE158D"/>
    <w:rsid w:val="00FE1961"/>
    <w:rsid w:val="00FE1C79"/>
    <w:rsid w:val="00FE342B"/>
    <w:rsid w:val="00FE41BF"/>
    <w:rsid w:val="00FE431B"/>
    <w:rsid w:val="00FE4474"/>
    <w:rsid w:val="00FE479D"/>
    <w:rsid w:val="00FE47C2"/>
    <w:rsid w:val="00FE4F80"/>
    <w:rsid w:val="00FE544C"/>
    <w:rsid w:val="00FE66D6"/>
    <w:rsid w:val="00FE7389"/>
    <w:rsid w:val="00FF07AB"/>
    <w:rsid w:val="00FF1D93"/>
    <w:rsid w:val="00FF2B67"/>
    <w:rsid w:val="00FF32A7"/>
    <w:rsid w:val="00FF37FA"/>
    <w:rsid w:val="00FF3DE7"/>
    <w:rsid w:val="00FF3E63"/>
    <w:rsid w:val="00FF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413E8"/>
  <w15:docId w15:val="{502F10F4-69F8-422B-9248-29E01004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21A"/>
    <w:rPr>
      <w:rFonts w:ascii="Arial" w:hAnsi="Arial"/>
      <w:color w:val="000000"/>
      <w:sz w:val="22"/>
      <w:szCs w:val="24"/>
      <w:lang w:eastAsia="en-US"/>
    </w:rPr>
  </w:style>
  <w:style w:type="paragraph" w:styleId="Titre1">
    <w:name w:val="heading 1"/>
    <w:basedOn w:val="Normal"/>
    <w:next w:val="Normal"/>
    <w:qFormat/>
    <w:rsid w:val="00925429"/>
    <w:pPr>
      <w:keepNext/>
      <w:numPr>
        <w:numId w:val="1"/>
      </w:numPr>
      <w:tabs>
        <w:tab w:val="left" w:pos="284"/>
      </w:tabs>
      <w:outlineLvl w:val="0"/>
    </w:pPr>
    <w:rPr>
      <w:b/>
      <w:bCs/>
      <w:u w:val="single"/>
    </w:rPr>
  </w:style>
  <w:style w:type="paragraph" w:styleId="Titre2">
    <w:name w:val="heading 2"/>
    <w:basedOn w:val="Normal"/>
    <w:next w:val="Normal"/>
    <w:qFormat/>
    <w:rsid w:val="00925429"/>
    <w:pPr>
      <w:keepNext/>
      <w:numPr>
        <w:ilvl w:val="1"/>
        <w:numId w:val="1"/>
      </w:numPr>
      <w:tabs>
        <w:tab w:val="left" w:pos="567"/>
      </w:tabs>
      <w:outlineLvl w:val="1"/>
    </w:pPr>
    <w:rPr>
      <w:b/>
      <w:bCs/>
    </w:rPr>
  </w:style>
  <w:style w:type="paragraph" w:styleId="Titre3">
    <w:name w:val="heading 3"/>
    <w:basedOn w:val="Normal"/>
    <w:next w:val="Normal"/>
    <w:link w:val="Titre3Car"/>
    <w:uiPriority w:val="9"/>
    <w:qFormat/>
    <w:rsid w:val="00925429"/>
    <w:pPr>
      <w:keepNext/>
      <w:numPr>
        <w:ilvl w:val="2"/>
        <w:numId w:val="1"/>
      </w:numPr>
      <w:tabs>
        <w:tab w:val="left" w:pos="851"/>
      </w:tabs>
      <w:outlineLvl w:val="2"/>
    </w:pPr>
    <w:rPr>
      <w:bCs/>
      <w:u w:val="single"/>
    </w:rPr>
  </w:style>
  <w:style w:type="paragraph" w:styleId="Titre4">
    <w:name w:val="heading 4"/>
    <w:basedOn w:val="Normal"/>
    <w:next w:val="Normal"/>
    <w:link w:val="Titre4Car"/>
    <w:uiPriority w:val="9"/>
    <w:qFormat/>
    <w:rsid w:val="00925429"/>
    <w:pPr>
      <w:keepNext/>
      <w:numPr>
        <w:ilvl w:val="3"/>
        <w:numId w:val="1"/>
      </w:numPr>
      <w:tabs>
        <w:tab w:val="left" w:pos="1134"/>
      </w:tabs>
      <w:overflowPunct w:val="0"/>
      <w:autoSpaceDE w:val="0"/>
      <w:autoSpaceDN w:val="0"/>
      <w:adjustRightInd w:val="0"/>
      <w:textAlignment w:val="baseline"/>
      <w:outlineLvl w:val="3"/>
    </w:pPr>
    <w:rPr>
      <w:szCs w:val="20"/>
      <w:lang w:eastAsia="de-DE"/>
    </w:rPr>
  </w:style>
  <w:style w:type="paragraph" w:styleId="Titre5">
    <w:name w:val="heading 5"/>
    <w:basedOn w:val="Normal"/>
    <w:next w:val="Normal"/>
    <w:qFormat/>
    <w:rsid w:val="00925429"/>
    <w:pPr>
      <w:overflowPunct w:val="0"/>
      <w:autoSpaceDE w:val="0"/>
      <w:autoSpaceDN w:val="0"/>
      <w:adjustRightInd w:val="0"/>
      <w:spacing w:before="240" w:after="60"/>
      <w:textAlignment w:val="baseline"/>
      <w:outlineLvl w:val="4"/>
    </w:pPr>
    <w:rPr>
      <w:b/>
      <w:i/>
      <w:sz w:val="26"/>
      <w:szCs w:val="20"/>
      <w:lang w:eastAsia="de-DE"/>
    </w:rPr>
  </w:style>
  <w:style w:type="paragraph" w:styleId="Titre6">
    <w:name w:val="heading 6"/>
    <w:basedOn w:val="Normal"/>
    <w:next w:val="Normal"/>
    <w:qFormat/>
    <w:rsid w:val="00925429"/>
    <w:pPr>
      <w:overflowPunct w:val="0"/>
      <w:autoSpaceDE w:val="0"/>
      <w:autoSpaceDN w:val="0"/>
      <w:adjustRightInd w:val="0"/>
      <w:spacing w:before="240" w:after="60"/>
      <w:textAlignment w:val="baseline"/>
      <w:outlineLvl w:val="5"/>
    </w:pPr>
    <w:rPr>
      <w:b/>
      <w:szCs w:val="20"/>
      <w:lang w:eastAsia="de-DE"/>
    </w:rPr>
  </w:style>
  <w:style w:type="paragraph" w:styleId="Titre7">
    <w:name w:val="heading 7"/>
    <w:basedOn w:val="Normal"/>
    <w:next w:val="Normal"/>
    <w:qFormat/>
    <w:rsid w:val="00925429"/>
    <w:pPr>
      <w:overflowPunct w:val="0"/>
      <w:autoSpaceDE w:val="0"/>
      <w:autoSpaceDN w:val="0"/>
      <w:adjustRightInd w:val="0"/>
      <w:spacing w:before="240" w:after="60"/>
      <w:textAlignment w:val="baseline"/>
      <w:outlineLvl w:val="6"/>
    </w:pPr>
    <w:rPr>
      <w:szCs w:val="20"/>
      <w:lang w:eastAsia="de-DE"/>
    </w:rPr>
  </w:style>
  <w:style w:type="paragraph" w:styleId="Titre8">
    <w:name w:val="heading 8"/>
    <w:basedOn w:val="Normal"/>
    <w:next w:val="Normal"/>
    <w:qFormat/>
    <w:rsid w:val="00925429"/>
    <w:pPr>
      <w:overflowPunct w:val="0"/>
      <w:autoSpaceDE w:val="0"/>
      <w:autoSpaceDN w:val="0"/>
      <w:adjustRightInd w:val="0"/>
      <w:spacing w:before="240" w:after="60"/>
      <w:textAlignment w:val="baseline"/>
      <w:outlineLvl w:val="7"/>
    </w:pPr>
    <w:rPr>
      <w:i/>
      <w:szCs w:val="20"/>
      <w:lang w:eastAsia="de-DE"/>
    </w:rPr>
  </w:style>
  <w:style w:type="paragraph" w:styleId="Titre9">
    <w:name w:val="heading 9"/>
    <w:basedOn w:val="Normal"/>
    <w:next w:val="Normal"/>
    <w:qFormat/>
    <w:rsid w:val="00925429"/>
    <w:pPr>
      <w:overflowPunct w:val="0"/>
      <w:autoSpaceDE w:val="0"/>
      <w:autoSpaceDN w:val="0"/>
      <w:adjustRightInd w:val="0"/>
      <w:spacing w:before="240" w:after="60"/>
      <w:textAlignment w:val="baseline"/>
      <w:outlineLvl w:val="8"/>
    </w:pPr>
    <w:rPr>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925429"/>
    <w:pPr>
      <w:tabs>
        <w:tab w:val="center" w:pos="4536"/>
        <w:tab w:val="right" w:pos="9072"/>
      </w:tabs>
    </w:pPr>
  </w:style>
  <w:style w:type="paragraph" w:styleId="Pieddepage">
    <w:name w:val="footer"/>
    <w:basedOn w:val="Normal"/>
    <w:link w:val="PieddepageCar"/>
    <w:uiPriority w:val="99"/>
    <w:rsid w:val="00925429"/>
    <w:pPr>
      <w:tabs>
        <w:tab w:val="center" w:pos="4536"/>
        <w:tab w:val="right" w:pos="9072"/>
      </w:tabs>
    </w:pPr>
  </w:style>
  <w:style w:type="character" w:styleId="Numrodepage">
    <w:name w:val="page number"/>
    <w:basedOn w:val="Policepardfaut"/>
    <w:semiHidden/>
    <w:rsid w:val="00925429"/>
    <w:rPr>
      <w:rFonts w:ascii="Arial" w:hAnsi="Arial"/>
      <w:dstrike w:val="0"/>
      <w:color w:val="000000"/>
      <w:sz w:val="22"/>
      <w:u w:val="none"/>
      <w:vertAlign w:val="baseline"/>
    </w:rPr>
  </w:style>
  <w:style w:type="paragraph" w:styleId="Explorateurdedocuments">
    <w:name w:val="Document Map"/>
    <w:basedOn w:val="Normal"/>
    <w:semiHidden/>
    <w:rsid w:val="00925429"/>
    <w:pPr>
      <w:shd w:val="clear" w:color="auto" w:fill="000080"/>
    </w:pPr>
    <w:rPr>
      <w:rFonts w:ascii="Tahoma" w:hAnsi="Tahoma" w:cs="Tahoma"/>
    </w:rPr>
  </w:style>
  <w:style w:type="numbering" w:customStyle="1" w:styleId="ListemitAufzhlungszeichenDoka">
    <w:name w:val="Liste mit Aufzählungszeichen Doka"/>
    <w:basedOn w:val="Aucuneliste"/>
    <w:rsid w:val="00C846DE"/>
    <w:pPr>
      <w:numPr>
        <w:numId w:val="2"/>
      </w:numPr>
    </w:pPr>
  </w:style>
  <w:style w:type="character" w:styleId="Marquedecommentaire">
    <w:name w:val="annotation reference"/>
    <w:basedOn w:val="Policepardfaut"/>
    <w:uiPriority w:val="99"/>
    <w:semiHidden/>
    <w:unhideWhenUsed/>
    <w:rsid w:val="00016591"/>
    <w:rPr>
      <w:sz w:val="16"/>
      <w:szCs w:val="16"/>
    </w:rPr>
  </w:style>
  <w:style w:type="paragraph" w:styleId="Commentaire">
    <w:name w:val="annotation text"/>
    <w:basedOn w:val="Normal"/>
    <w:link w:val="CommentaireCar"/>
    <w:uiPriority w:val="99"/>
    <w:unhideWhenUsed/>
    <w:rsid w:val="00016591"/>
    <w:rPr>
      <w:sz w:val="20"/>
      <w:szCs w:val="20"/>
    </w:rPr>
  </w:style>
  <w:style w:type="character" w:customStyle="1" w:styleId="CommentaireCar">
    <w:name w:val="Commentaire Car"/>
    <w:basedOn w:val="Policepardfaut"/>
    <w:link w:val="Commentaire"/>
    <w:uiPriority w:val="99"/>
    <w:rsid w:val="00016591"/>
    <w:rPr>
      <w:rFonts w:ascii="Arial" w:hAnsi="Arial"/>
      <w:color w:val="000000"/>
      <w:lang w:val="en-GB"/>
    </w:rPr>
  </w:style>
  <w:style w:type="paragraph" w:styleId="Objetducommentaire">
    <w:name w:val="annotation subject"/>
    <w:basedOn w:val="Commentaire"/>
    <w:next w:val="Commentaire"/>
    <w:link w:val="ObjetducommentaireCar"/>
    <w:uiPriority w:val="99"/>
    <w:semiHidden/>
    <w:unhideWhenUsed/>
    <w:rsid w:val="00016591"/>
    <w:rPr>
      <w:b/>
      <w:bCs/>
    </w:rPr>
  </w:style>
  <w:style w:type="character" w:customStyle="1" w:styleId="ObjetducommentaireCar">
    <w:name w:val="Objet du commentaire Car"/>
    <w:basedOn w:val="CommentaireCar"/>
    <w:link w:val="Objetducommentaire"/>
    <w:uiPriority w:val="99"/>
    <w:semiHidden/>
    <w:rsid w:val="00016591"/>
    <w:rPr>
      <w:rFonts w:ascii="Arial" w:hAnsi="Arial"/>
      <w:b/>
      <w:bCs/>
      <w:color w:val="000000"/>
      <w:lang w:val="en-GB"/>
    </w:rPr>
  </w:style>
  <w:style w:type="paragraph" w:styleId="Rvision">
    <w:name w:val="Revision"/>
    <w:hidden/>
    <w:uiPriority w:val="99"/>
    <w:semiHidden/>
    <w:rsid w:val="00016591"/>
    <w:rPr>
      <w:rFonts w:ascii="Arial" w:hAnsi="Arial"/>
      <w:color w:val="000000"/>
      <w:sz w:val="22"/>
      <w:szCs w:val="24"/>
      <w:lang w:eastAsia="en-US"/>
    </w:rPr>
  </w:style>
  <w:style w:type="paragraph" w:styleId="Textedebulles">
    <w:name w:val="Balloon Text"/>
    <w:basedOn w:val="Normal"/>
    <w:link w:val="TextedebullesCar"/>
    <w:uiPriority w:val="99"/>
    <w:semiHidden/>
    <w:unhideWhenUsed/>
    <w:rsid w:val="00016591"/>
    <w:rPr>
      <w:rFonts w:ascii="Tahoma" w:hAnsi="Tahoma" w:cs="Tahoma"/>
      <w:sz w:val="16"/>
      <w:szCs w:val="16"/>
    </w:rPr>
  </w:style>
  <w:style w:type="character" w:customStyle="1" w:styleId="TextedebullesCar">
    <w:name w:val="Texte de bulles Car"/>
    <w:basedOn w:val="Policepardfaut"/>
    <w:link w:val="Textedebulles"/>
    <w:uiPriority w:val="99"/>
    <w:semiHidden/>
    <w:rsid w:val="00016591"/>
    <w:rPr>
      <w:rFonts w:ascii="Tahoma" w:hAnsi="Tahoma" w:cs="Tahoma"/>
      <w:color w:val="000000"/>
      <w:sz w:val="16"/>
      <w:szCs w:val="16"/>
      <w:lang w:val="en-GB"/>
    </w:rPr>
  </w:style>
  <w:style w:type="character" w:styleId="Lienhypertexte">
    <w:name w:val="Hyperlink"/>
    <w:basedOn w:val="Policepardfaut"/>
    <w:uiPriority w:val="99"/>
    <w:unhideWhenUsed/>
    <w:rsid w:val="00016591"/>
    <w:rPr>
      <w:rFonts w:ascii="Arial" w:hAnsi="Arial" w:cs="Arial" w:hint="default"/>
      <w:color w:val="666666"/>
      <w:sz w:val="18"/>
      <w:szCs w:val="18"/>
      <w:u w:val="single"/>
    </w:rPr>
  </w:style>
  <w:style w:type="character" w:customStyle="1" w:styleId="En-tteCar">
    <w:name w:val="En-tête Car"/>
    <w:basedOn w:val="Policepardfaut"/>
    <w:link w:val="En-tte"/>
    <w:uiPriority w:val="99"/>
    <w:locked/>
    <w:rsid w:val="008F2ADD"/>
    <w:rPr>
      <w:rFonts w:ascii="Arial" w:hAnsi="Arial"/>
      <w:color w:val="000000"/>
      <w:sz w:val="22"/>
      <w:szCs w:val="24"/>
      <w:lang w:eastAsia="en-US"/>
    </w:rPr>
  </w:style>
  <w:style w:type="paragraph" w:styleId="Paragraphedeliste">
    <w:name w:val="List Paragraph"/>
    <w:basedOn w:val="Normal"/>
    <w:uiPriority w:val="34"/>
    <w:qFormat/>
    <w:rsid w:val="00034099"/>
    <w:pPr>
      <w:ind w:left="720"/>
      <w:contextualSpacing/>
    </w:pPr>
  </w:style>
  <w:style w:type="character" w:styleId="Accentuation">
    <w:name w:val="Emphasis"/>
    <w:basedOn w:val="Policepardfaut"/>
    <w:uiPriority w:val="20"/>
    <w:qFormat/>
    <w:rsid w:val="00034099"/>
    <w:rPr>
      <w:i/>
      <w:iCs/>
    </w:rPr>
  </w:style>
  <w:style w:type="paragraph" w:customStyle="1" w:styleId="bodytext">
    <w:name w:val="bodytext"/>
    <w:basedOn w:val="Normal"/>
    <w:rsid w:val="00034099"/>
    <w:pPr>
      <w:spacing w:before="100" w:beforeAutospacing="1" w:after="100" w:afterAutospacing="1"/>
    </w:pPr>
    <w:rPr>
      <w:rFonts w:ascii="Times New Roman" w:hAnsi="Times New Roman"/>
      <w:color w:val="auto"/>
      <w:sz w:val="24"/>
    </w:rPr>
  </w:style>
  <w:style w:type="paragraph" w:customStyle="1" w:styleId="Einleitung">
    <w:name w:val="Einleitung"/>
    <w:basedOn w:val="Normal"/>
    <w:rsid w:val="00B108DC"/>
    <w:pPr>
      <w:overflowPunct w:val="0"/>
      <w:autoSpaceDE w:val="0"/>
      <w:autoSpaceDN w:val="0"/>
      <w:adjustRightInd w:val="0"/>
      <w:textAlignment w:val="baseline"/>
    </w:pPr>
    <w:rPr>
      <w:b/>
      <w:bCs/>
      <w:color w:val="auto"/>
      <w:szCs w:val="20"/>
      <w:lang w:eastAsia="de-DE"/>
    </w:rPr>
  </w:style>
  <w:style w:type="paragraph" w:styleId="Corpsdetexte2">
    <w:name w:val="Body Text 2"/>
    <w:next w:val="Einleitung"/>
    <w:link w:val="Corpsdetexte2Car"/>
    <w:uiPriority w:val="99"/>
    <w:semiHidden/>
    <w:unhideWhenUsed/>
    <w:rsid w:val="00B108DC"/>
    <w:pPr>
      <w:spacing w:after="120" w:line="480" w:lineRule="auto"/>
    </w:pPr>
  </w:style>
  <w:style w:type="character" w:customStyle="1" w:styleId="Corpsdetexte2Car">
    <w:name w:val="Corps de texte 2 Car"/>
    <w:basedOn w:val="Policepardfaut"/>
    <w:link w:val="Corpsdetexte2"/>
    <w:uiPriority w:val="99"/>
    <w:semiHidden/>
    <w:rsid w:val="00B108DC"/>
    <w:rPr>
      <w:rFonts w:ascii="Arial" w:hAnsi="Arial"/>
      <w:color w:val="000000"/>
      <w:sz w:val="22"/>
      <w:szCs w:val="24"/>
      <w:lang w:eastAsia="en-US"/>
    </w:rPr>
  </w:style>
  <w:style w:type="paragraph" w:styleId="NormalWeb">
    <w:name w:val="Normal (Web)"/>
    <w:basedOn w:val="Normal"/>
    <w:uiPriority w:val="99"/>
    <w:unhideWhenUsed/>
    <w:rsid w:val="00FF32A7"/>
    <w:pPr>
      <w:spacing w:before="100" w:beforeAutospacing="1" w:after="100" w:afterAutospacing="1"/>
    </w:pPr>
    <w:rPr>
      <w:rFonts w:ascii="Times New Roman" w:hAnsi="Times New Roman"/>
      <w:color w:val="auto"/>
      <w:sz w:val="24"/>
    </w:rPr>
  </w:style>
  <w:style w:type="character" w:styleId="Lienhypertextesuivivisit">
    <w:name w:val="FollowedHyperlink"/>
    <w:basedOn w:val="Policepardfaut"/>
    <w:uiPriority w:val="99"/>
    <w:semiHidden/>
    <w:unhideWhenUsed/>
    <w:rsid w:val="00EA3247"/>
    <w:rPr>
      <w:color w:val="800080" w:themeColor="followedHyperlink"/>
      <w:u w:val="single"/>
    </w:rPr>
  </w:style>
  <w:style w:type="paragraph" w:customStyle="1" w:styleId="BasicParagraph">
    <w:name w:val="[Basic Paragraph]"/>
    <w:basedOn w:val="Normal"/>
    <w:rsid w:val="00642577"/>
    <w:pPr>
      <w:autoSpaceDE w:val="0"/>
      <w:autoSpaceDN w:val="0"/>
      <w:adjustRightInd w:val="0"/>
      <w:spacing w:line="288" w:lineRule="auto"/>
      <w:textAlignment w:val="center"/>
    </w:pPr>
    <w:rPr>
      <w:rFonts w:ascii="Times New Roman" w:hAnsi="Times New Roman"/>
      <w:sz w:val="24"/>
      <w:lang w:eastAsia="en-AU"/>
    </w:rPr>
  </w:style>
  <w:style w:type="character" w:customStyle="1" w:styleId="Titre3Car">
    <w:name w:val="Titre 3 Car"/>
    <w:basedOn w:val="Policepardfaut"/>
    <w:link w:val="Titre3"/>
    <w:uiPriority w:val="9"/>
    <w:rsid w:val="000158B2"/>
    <w:rPr>
      <w:rFonts w:ascii="Arial" w:hAnsi="Arial"/>
      <w:bCs/>
      <w:color w:val="000000"/>
      <w:sz w:val="22"/>
      <w:szCs w:val="24"/>
      <w:u w:val="single"/>
      <w:lang w:val="en-GB" w:eastAsia="en-US"/>
    </w:rPr>
  </w:style>
  <w:style w:type="character" w:styleId="lev">
    <w:name w:val="Strong"/>
    <w:basedOn w:val="Policepardfaut"/>
    <w:uiPriority w:val="22"/>
    <w:qFormat/>
    <w:rsid w:val="000158B2"/>
    <w:rPr>
      <w:b/>
      <w:bCs/>
    </w:rPr>
  </w:style>
  <w:style w:type="paragraph" w:customStyle="1" w:styleId="FactsSubline">
    <w:name w:val="Facts Subline"/>
    <w:basedOn w:val="Normal"/>
    <w:uiPriority w:val="99"/>
    <w:rsid w:val="00EB0D20"/>
    <w:pPr>
      <w:autoSpaceDE w:val="0"/>
      <w:autoSpaceDN w:val="0"/>
      <w:spacing w:line="246" w:lineRule="atLeast"/>
    </w:pPr>
    <w:rPr>
      <w:rFonts w:ascii="HelveticaNeueLT W1G 47 LtCn" w:eastAsiaTheme="minorHAnsi" w:hAnsi="HelveticaNeueLT W1G 47 LtCn"/>
      <w:sz w:val="18"/>
      <w:szCs w:val="18"/>
    </w:rPr>
  </w:style>
  <w:style w:type="character" w:customStyle="1" w:styleId="Titre4Car">
    <w:name w:val="Titre 4 Car"/>
    <w:basedOn w:val="Policepardfaut"/>
    <w:link w:val="Titre4"/>
    <w:uiPriority w:val="9"/>
    <w:rsid w:val="0016219E"/>
    <w:rPr>
      <w:rFonts w:ascii="Arial" w:hAnsi="Arial"/>
      <w:color w:val="000000"/>
      <w:sz w:val="22"/>
    </w:rPr>
  </w:style>
  <w:style w:type="character" w:customStyle="1" w:styleId="shorttext">
    <w:name w:val="short_text"/>
    <w:basedOn w:val="Policepardfaut"/>
    <w:rsid w:val="00E809C1"/>
  </w:style>
  <w:style w:type="character" w:customStyle="1" w:styleId="mandatory">
    <w:name w:val="mandatory"/>
    <w:basedOn w:val="Policepardfaut"/>
    <w:rsid w:val="00FA437F"/>
  </w:style>
  <w:style w:type="character" w:customStyle="1" w:styleId="PieddepageCar">
    <w:name w:val="Pied de page Car"/>
    <w:basedOn w:val="Policepardfaut"/>
    <w:link w:val="Pieddepage"/>
    <w:uiPriority w:val="99"/>
    <w:rsid w:val="001D0119"/>
    <w:rPr>
      <w:rFonts w:ascii="Arial" w:hAnsi="Arial"/>
      <w:color w:val="000000"/>
      <w:sz w:val="22"/>
      <w:szCs w:val="24"/>
      <w:lang w:eastAsia="en-US"/>
    </w:rPr>
  </w:style>
  <w:style w:type="character" w:styleId="Mentionnonrsolue">
    <w:name w:val="Unresolved Mention"/>
    <w:basedOn w:val="Policepardfaut"/>
    <w:uiPriority w:val="99"/>
    <w:semiHidden/>
    <w:unhideWhenUsed/>
    <w:rsid w:val="00BD6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960">
      <w:bodyDiv w:val="1"/>
      <w:marLeft w:val="0"/>
      <w:marRight w:val="0"/>
      <w:marTop w:val="0"/>
      <w:marBottom w:val="0"/>
      <w:divBdr>
        <w:top w:val="none" w:sz="0" w:space="0" w:color="auto"/>
        <w:left w:val="none" w:sz="0" w:space="0" w:color="auto"/>
        <w:bottom w:val="none" w:sz="0" w:space="0" w:color="auto"/>
        <w:right w:val="none" w:sz="0" w:space="0" w:color="auto"/>
      </w:divBdr>
    </w:div>
    <w:div w:id="8064822">
      <w:bodyDiv w:val="1"/>
      <w:marLeft w:val="0"/>
      <w:marRight w:val="0"/>
      <w:marTop w:val="0"/>
      <w:marBottom w:val="0"/>
      <w:divBdr>
        <w:top w:val="none" w:sz="0" w:space="0" w:color="auto"/>
        <w:left w:val="none" w:sz="0" w:space="0" w:color="auto"/>
        <w:bottom w:val="none" w:sz="0" w:space="0" w:color="auto"/>
        <w:right w:val="none" w:sz="0" w:space="0" w:color="auto"/>
      </w:divBdr>
      <w:divsChild>
        <w:div w:id="401220150">
          <w:marLeft w:val="0"/>
          <w:marRight w:val="0"/>
          <w:marTop w:val="0"/>
          <w:marBottom w:val="0"/>
          <w:divBdr>
            <w:top w:val="none" w:sz="0" w:space="0" w:color="auto"/>
            <w:left w:val="none" w:sz="0" w:space="0" w:color="auto"/>
            <w:bottom w:val="none" w:sz="0" w:space="0" w:color="auto"/>
            <w:right w:val="none" w:sz="0" w:space="0" w:color="auto"/>
          </w:divBdr>
        </w:div>
      </w:divsChild>
    </w:div>
    <w:div w:id="9264808">
      <w:bodyDiv w:val="1"/>
      <w:marLeft w:val="0"/>
      <w:marRight w:val="0"/>
      <w:marTop w:val="0"/>
      <w:marBottom w:val="0"/>
      <w:divBdr>
        <w:top w:val="none" w:sz="0" w:space="0" w:color="auto"/>
        <w:left w:val="none" w:sz="0" w:space="0" w:color="auto"/>
        <w:bottom w:val="none" w:sz="0" w:space="0" w:color="auto"/>
        <w:right w:val="none" w:sz="0" w:space="0" w:color="auto"/>
      </w:divBdr>
    </w:div>
    <w:div w:id="26176435">
      <w:bodyDiv w:val="1"/>
      <w:marLeft w:val="0"/>
      <w:marRight w:val="0"/>
      <w:marTop w:val="0"/>
      <w:marBottom w:val="0"/>
      <w:divBdr>
        <w:top w:val="none" w:sz="0" w:space="0" w:color="auto"/>
        <w:left w:val="none" w:sz="0" w:space="0" w:color="auto"/>
        <w:bottom w:val="none" w:sz="0" w:space="0" w:color="auto"/>
        <w:right w:val="none" w:sz="0" w:space="0" w:color="auto"/>
      </w:divBdr>
      <w:divsChild>
        <w:div w:id="865480027">
          <w:marLeft w:val="720"/>
          <w:marRight w:val="0"/>
          <w:marTop w:val="360"/>
          <w:marBottom w:val="0"/>
          <w:divBdr>
            <w:top w:val="none" w:sz="0" w:space="0" w:color="auto"/>
            <w:left w:val="none" w:sz="0" w:space="0" w:color="auto"/>
            <w:bottom w:val="none" w:sz="0" w:space="0" w:color="auto"/>
            <w:right w:val="none" w:sz="0" w:space="0" w:color="auto"/>
          </w:divBdr>
        </w:div>
      </w:divsChild>
    </w:div>
    <w:div w:id="29845899">
      <w:bodyDiv w:val="1"/>
      <w:marLeft w:val="0"/>
      <w:marRight w:val="0"/>
      <w:marTop w:val="0"/>
      <w:marBottom w:val="0"/>
      <w:divBdr>
        <w:top w:val="none" w:sz="0" w:space="0" w:color="auto"/>
        <w:left w:val="none" w:sz="0" w:space="0" w:color="auto"/>
        <w:bottom w:val="none" w:sz="0" w:space="0" w:color="auto"/>
        <w:right w:val="none" w:sz="0" w:space="0" w:color="auto"/>
      </w:divBdr>
      <w:divsChild>
        <w:div w:id="1381437651">
          <w:marLeft w:val="0"/>
          <w:marRight w:val="0"/>
          <w:marTop w:val="0"/>
          <w:marBottom w:val="0"/>
          <w:divBdr>
            <w:top w:val="none" w:sz="0" w:space="0" w:color="auto"/>
            <w:left w:val="none" w:sz="0" w:space="0" w:color="auto"/>
            <w:bottom w:val="none" w:sz="0" w:space="0" w:color="auto"/>
            <w:right w:val="none" w:sz="0" w:space="0" w:color="auto"/>
          </w:divBdr>
          <w:divsChild>
            <w:div w:id="737745290">
              <w:marLeft w:val="0"/>
              <w:marRight w:val="0"/>
              <w:marTop w:val="0"/>
              <w:marBottom w:val="0"/>
              <w:divBdr>
                <w:top w:val="none" w:sz="0" w:space="0" w:color="auto"/>
                <w:left w:val="none" w:sz="0" w:space="0" w:color="auto"/>
                <w:bottom w:val="none" w:sz="0" w:space="0" w:color="auto"/>
                <w:right w:val="none" w:sz="0" w:space="0" w:color="auto"/>
              </w:divBdr>
              <w:divsChild>
                <w:div w:id="1660310161">
                  <w:marLeft w:val="0"/>
                  <w:marRight w:val="0"/>
                  <w:marTop w:val="0"/>
                  <w:marBottom w:val="0"/>
                  <w:divBdr>
                    <w:top w:val="none" w:sz="0" w:space="0" w:color="auto"/>
                    <w:left w:val="none" w:sz="0" w:space="0" w:color="auto"/>
                    <w:bottom w:val="none" w:sz="0" w:space="0" w:color="auto"/>
                    <w:right w:val="none" w:sz="0" w:space="0" w:color="auto"/>
                  </w:divBdr>
                  <w:divsChild>
                    <w:div w:id="678192211">
                      <w:marLeft w:val="3975"/>
                      <w:marRight w:val="300"/>
                      <w:marTop w:val="0"/>
                      <w:marBottom w:val="480"/>
                      <w:divBdr>
                        <w:top w:val="none" w:sz="0" w:space="0" w:color="auto"/>
                        <w:left w:val="none" w:sz="0" w:space="0" w:color="auto"/>
                        <w:bottom w:val="none" w:sz="0" w:space="0" w:color="auto"/>
                        <w:right w:val="none" w:sz="0" w:space="0" w:color="auto"/>
                      </w:divBdr>
                      <w:divsChild>
                        <w:div w:id="30887916">
                          <w:marLeft w:val="0"/>
                          <w:marRight w:val="0"/>
                          <w:marTop w:val="0"/>
                          <w:marBottom w:val="0"/>
                          <w:divBdr>
                            <w:top w:val="none" w:sz="0" w:space="0" w:color="auto"/>
                            <w:left w:val="none" w:sz="0" w:space="0" w:color="auto"/>
                            <w:bottom w:val="none" w:sz="0" w:space="0" w:color="auto"/>
                            <w:right w:val="none" w:sz="0" w:space="0" w:color="auto"/>
                          </w:divBdr>
                          <w:divsChild>
                            <w:div w:id="484930051">
                              <w:marLeft w:val="0"/>
                              <w:marRight w:val="0"/>
                              <w:marTop w:val="0"/>
                              <w:marBottom w:val="0"/>
                              <w:divBdr>
                                <w:top w:val="none" w:sz="0" w:space="0" w:color="auto"/>
                                <w:left w:val="none" w:sz="0" w:space="0" w:color="auto"/>
                                <w:bottom w:val="none" w:sz="0" w:space="0" w:color="auto"/>
                                <w:right w:val="none" w:sz="0" w:space="0" w:color="auto"/>
                              </w:divBdr>
                              <w:divsChild>
                                <w:div w:id="1487553701">
                                  <w:marLeft w:val="0"/>
                                  <w:marRight w:val="0"/>
                                  <w:marTop w:val="240"/>
                                  <w:marBottom w:val="0"/>
                                  <w:divBdr>
                                    <w:top w:val="none" w:sz="0" w:space="0" w:color="auto"/>
                                    <w:left w:val="none" w:sz="0" w:space="0" w:color="auto"/>
                                    <w:bottom w:val="none" w:sz="0" w:space="0" w:color="auto"/>
                                    <w:right w:val="none" w:sz="0" w:space="0" w:color="auto"/>
                                  </w:divBdr>
                                  <w:divsChild>
                                    <w:div w:id="1914729502">
                                      <w:marLeft w:val="0"/>
                                      <w:marRight w:val="0"/>
                                      <w:marTop w:val="0"/>
                                      <w:marBottom w:val="0"/>
                                      <w:divBdr>
                                        <w:top w:val="none" w:sz="0" w:space="0" w:color="auto"/>
                                        <w:left w:val="none" w:sz="0" w:space="0" w:color="auto"/>
                                        <w:bottom w:val="none" w:sz="0" w:space="0" w:color="auto"/>
                                        <w:right w:val="none" w:sz="0" w:space="0" w:color="auto"/>
                                      </w:divBdr>
                                      <w:divsChild>
                                        <w:div w:id="903419148">
                                          <w:marLeft w:val="0"/>
                                          <w:marRight w:val="0"/>
                                          <w:marTop w:val="0"/>
                                          <w:marBottom w:val="0"/>
                                          <w:divBdr>
                                            <w:top w:val="none" w:sz="0" w:space="0" w:color="auto"/>
                                            <w:left w:val="none" w:sz="0" w:space="0" w:color="auto"/>
                                            <w:bottom w:val="none" w:sz="0" w:space="0" w:color="auto"/>
                                            <w:right w:val="none" w:sz="0" w:space="0" w:color="auto"/>
                                          </w:divBdr>
                                          <w:divsChild>
                                            <w:div w:id="2624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8488">
      <w:bodyDiv w:val="1"/>
      <w:marLeft w:val="0"/>
      <w:marRight w:val="0"/>
      <w:marTop w:val="0"/>
      <w:marBottom w:val="0"/>
      <w:divBdr>
        <w:top w:val="none" w:sz="0" w:space="0" w:color="auto"/>
        <w:left w:val="none" w:sz="0" w:space="0" w:color="auto"/>
        <w:bottom w:val="none" w:sz="0" w:space="0" w:color="auto"/>
        <w:right w:val="none" w:sz="0" w:space="0" w:color="auto"/>
      </w:divBdr>
    </w:div>
    <w:div w:id="47993338">
      <w:bodyDiv w:val="1"/>
      <w:marLeft w:val="0"/>
      <w:marRight w:val="0"/>
      <w:marTop w:val="0"/>
      <w:marBottom w:val="0"/>
      <w:divBdr>
        <w:top w:val="none" w:sz="0" w:space="0" w:color="auto"/>
        <w:left w:val="none" w:sz="0" w:space="0" w:color="auto"/>
        <w:bottom w:val="none" w:sz="0" w:space="0" w:color="auto"/>
        <w:right w:val="none" w:sz="0" w:space="0" w:color="auto"/>
      </w:divBdr>
    </w:div>
    <w:div w:id="126748905">
      <w:bodyDiv w:val="1"/>
      <w:marLeft w:val="0"/>
      <w:marRight w:val="0"/>
      <w:marTop w:val="0"/>
      <w:marBottom w:val="0"/>
      <w:divBdr>
        <w:top w:val="none" w:sz="0" w:space="0" w:color="auto"/>
        <w:left w:val="none" w:sz="0" w:space="0" w:color="auto"/>
        <w:bottom w:val="none" w:sz="0" w:space="0" w:color="auto"/>
        <w:right w:val="none" w:sz="0" w:space="0" w:color="auto"/>
      </w:divBdr>
      <w:divsChild>
        <w:div w:id="410781269">
          <w:marLeft w:val="1800"/>
          <w:marRight w:val="0"/>
          <w:marTop w:val="0"/>
          <w:marBottom w:val="0"/>
          <w:divBdr>
            <w:top w:val="none" w:sz="0" w:space="0" w:color="auto"/>
            <w:left w:val="none" w:sz="0" w:space="0" w:color="auto"/>
            <w:bottom w:val="none" w:sz="0" w:space="0" w:color="auto"/>
            <w:right w:val="none" w:sz="0" w:space="0" w:color="auto"/>
          </w:divBdr>
        </w:div>
      </w:divsChild>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67333810">
      <w:bodyDiv w:val="1"/>
      <w:marLeft w:val="0"/>
      <w:marRight w:val="0"/>
      <w:marTop w:val="0"/>
      <w:marBottom w:val="0"/>
      <w:divBdr>
        <w:top w:val="none" w:sz="0" w:space="0" w:color="auto"/>
        <w:left w:val="none" w:sz="0" w:space="0" w:color="auto"/>
        <w:bottom w:val="none" w:sz="0" w:space="0" w:color="auto"/>
        <w:right w:val="none" w:sz="0" w:space="0" w:color="auto"/>
      </w:divBdr>
    </w:div>
    <w:div w:id="250434707">
      <w:bodyDiv w:val="1"/>
      <w:marLeft w:val="0"/>
      <w:marRight w:val="0"/>
      <w:marTop w:val="0"/>
      <w:marBottom w:val="0"/>
      <w:divBdr>
        <w:top w:val="none" w:sz="0" w:space="0" w:color="auto"/>
        <w:left w:val="none" w:sz="0" w:space="0" w:color="auto"/>
        <w:bottom w:val="none" w:sz="0" w:space="0" w:color="auto"/>
        <w:right w:val="none" w:sz="0" w:space="0" w:color="auto"/>
      </w:divBdr>
      <w:divsChild>
        <w:div w:id="2062634734">
          <w:marLeft w:val="288"/>
          <w:marRight w:val="0"/>
          <w:marTop w:val="240"/>
          <w:marBottom w:val="0"/>
          <w:divBdr>
            <w:top w:val="none" w:sz="0" w:space="0" w:color="auto"/>
            <w:left w:val="none" w:sz="0" w:space="0" w:color="auto"/>
            <w:bottom w:val="none" w:sz="0" w:space="0" w:color="auto"/>
            <w:right w:val="none" w:sz="0" w:space="0" w:color="auto"/>
          </w:divBdr>
        </w:div>
      </w:divsChild>
    </w:div>
    <w:div w:id="290598588">
      <w:bodyDiv w:val="1"/>
      <w:marLeft w:val="0"/>
      <w:marRight w:val="0"/>
      <w:marTop w:val="0"/>
      <w:marBottom w:val="0"/>
      <w:divBdr>
        <w:top w:val="none" w:sz="0" w:space="0" w:color="auto"/>
        <w:left w:val="none" w:sz="0" w:space="0" w:color="auto"/>
        <w:bottom w:val="none" w:sz="0" w:space="0" w:color="auto"/>
        <w:right w:val="none" w:sz="0" w:space="0" w:color="auto"/>
      </w:divBdr>
      <w:divsChild>
        <w:div w:id="679550420">
          <w:marLeft w:val="0"/>
          <w:marRight w:val="0"/>
          <w:marTop w:val="0"/>
          <w:marBottom w:val="0"/>
          <w:divBdr>
            <w:top w:val="single" w:sz="2" w:space="0" w:color="D9D9E3"/>
            <w:left w:val="single" w:sz="2" w:space="0" w:color="D9D9E3"/>
            <w:bottom w:val="single" w:sz="2" w:space="0" w:color="D9D9E3"/>
            <w:right w:val="single" w:sz="2" w:space="0" w:color="D9D9E3"/>
          </w:divBdr>
          <w:divsChild>
            <w:div w:id="184175542">
              <w:marLeft w:val="0"/>
              <w:marRight w:val="0"/>
              <w:marTop w:val="0"/>
              <w:marBottom w:val="0"/>
              <w:divBdr>
                <w:top w:val="single" w:sz="2" w:space="0" w:color="D9D9E3"/>
                <w:left w:val="single" w:sz="2" w:space="0" w:color="D9D9E3"/>
                <w:bottom w:val="single" w:sz="2" w:space="0" w:color="D9D9E3"/>
                <w:right w:val="single" w:sz="2" w:space="0" w:color="D9D9E3"/>
              </w:divBdr>
              <w:divsChild>
                <w:div w:id="144974954">
                  <w:marLeft w:val="0"/>
                  <w:marRight w:val="0"/>
                  <w:marTop w:val="0"/>
                  <w:marBottom w:val="0"/>
                  <w:divBdr>
                    <w:top w:val="single" w:sz="2" w:space="0" w:color="D9D9E3"/>
                    <w:left w:val="single" w:sz="2" w:space="0" w:color="D9D9E3"/>
                    <w:bottom w:val="single" w:sz="2" w:space="0" w:color="D9D9E3"/>
                    <w:right w:val="single" w:sz="2" w:space="0" w:color="D9D9E3"/>
                  </w:divBdr>
                  <w:divsChild>
                    <w:div w:id="643781775">
                      <w:marLeft w:val="0"/>
                      <w:marRight w:val="0"/>
                      <w:marTop w:val="0"/>
                      <w:marBottom w:val="0"/>
                      <w:divBdr>
                        <w:top w:val="single" w:sz="2" w:space="0" w:color="D9D9E3"/>
                        <w:left w:val="single" w:sz="2" w:space="0" w:color="D9D9E3"/>
                        <w:bottom w:val="single" w:sz="2" w:space="0" w:color="D9D9E3"/>
                        <w:right w:val="single" w:sz="2" w:space="0" w:color="D9D9E3"/>
                      </w:divBdr>
                      <w:divsChild>
                        <w:div w:id="1196114162">
                          <w:marLeft w:val="0"/>
                          <w:marRight w:val="0"/>
                          <w:marTop w:val="0"/>
                          <w:marBottom w:val="0"/>
                          <w:divBdr>
                            <w:top w:val="single" w:sz="2" w:space="0" w:color="auto"/>
                            <w:left w:val="single" w:sz="2" w:space="0" w:color="auto"/>
                            <w:bottom w:val="single" w:sz="6" w:space="0" w:color="auto"/>
                            <w:right w:val="single" w:sz="2" w:space="0" w:color="auto"/>
                          </w:divBdr>
                          <w:divsChild>
                            <w:div w:id="1272860779">
                              <w:marLeft w:val="0"/>
                              <w:marRight w:val="0"/>
                              <w:marTop w:val="100"/>
                              <w:marBottom w:val="100"/>
                              <w:divBdr>
                                <w:top w:val="single" w:sz="2" w:space="0" w:color="D9D9E3"/>
                                <w:left w:val="single" w:sz="2" w:space="0" w:color="D9D9E3"/>
                                <w:bottom w:val="single" w:sz="2" w:space="0" w:color="D9D9E3"/>
                                <w:right w:val="single" w:sz="2" w:space="0" w:color="D9D9E3"/>
                              </w:divBdr>
                              <w:divsChild>
                                <w:div w:id="1461458657">
                                  <w:marLeft w:val="0"/>
                                  <w:marRight w:val="0"/>
                                  <w:marTop w:val="0"/>
                                  <w:marBottom w:val="0"/>
                                  <w:divBdr>
                                    <w:top w:val="single" w:sz="2" w:space="0" w:color="D9D9E3"/>
                                    <w:left w:val="single" w:sz="2" w:space="0" w:color="D9D9E3"/>
                                    <w:bottom w:val="single" w:sz="2" w:space="0" w:color="D9D9E3"/>
                                    <w:right w:val="single" w:sz="2" w:space="0" w:color="D9D9E3"/>
                                  </w:divBdr>
                                  <w:divsChild>
                                    <w:div w:id="566108768">
                                      <w:marLeft w:val="0"/>
                                      <w:marRight w:val="0"/>
                                      <w:marTop w:val="0"/>
                                      <w:marBottom w:val="0"/>
                                      <w:divBdr>
                                        <w:top w:val="single" w:sz="2" w:space="0" w:color="D9D9E3"/>
                                        <w:left w:val="single" w:sz="2" w:space="0" w:color="D9D9E3"/>
                                        <w:bottom w:val="single" w:sz="2" w:space="0" w:color="D9D9E3"/>
                                        <w:right w:val="single" w:sz="2" w:space="0" w:color="D9D9E3"/>
                                      </w:divBdr>
                                      <w:divsChild>
                                        <w:div w:id="1628926911">
                                          <w:marLeft w:val="0"/>
                                          <w:marRight w:val="0"/>
                                          <w:marTop w:val="0"/>
                                          <w:marBottom w:val="0"/>
                                          <w:divBdr>
                                            <w:top w:val="single" w:sz="2" w:space="0" w:color="D9D9E3"/>
                                            <w:left w:val="single" w:sz="2" w:space="0" w:color="D9D9E3"/>
                                            <w:bottom w:val="single" w:sz="2" w:space="0" w:color="D9D9E3"/>
                                            <w:right w:val="single" w:sz="2" w:space="0" w:color="D9D9E3"/>
                                          </w:divBdr>
                                          <w:divsChild>
                                            <w:div w:id="5678119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2262963">
          <w:marLeft w:val="0"/>
          <w:marRight w:val="0"/>
          <w:marTop w:val="0"/>
          <w:marBottom w:val="0"/>
          <w:divBdr>
            <w:top w:val="single" w:sz="6" w:space="0" w:color="D9D9E3"/>
            <w:left w:val="single" w:sz="2" w:space="0" w:color="D9D9E3"/>
            <w:bottom w:val="single" w:sz="2" w:space="0" w:color="D9D9E3"/>
            <w:right w:val="single" w:sz="2" w:space="0" w:color="D9D9E3"/>
          </w:divBdr>
          <w:divsChild>
            <w:div w:id="1707170226">
              <w:marLeft w:val="0"/>
              <w:marRight w:val="0"/>
              <w:marTop w:val="0"/>
              <w:marBottom w:val="0"/>
              <w:divBdr>
                <w:top w:val="single" w:sz="2" w:space="0" w:color="D9D9E3"/>
                <w:left w:val="single" w:sz="2" w:space="0" w:color="D9D9E3"/>
                <w:bottom w:val="single" w:sz="2" w:space="0" w:color="D9D9E3"/>
                <w:right w:val="single" w:sz="2" w:space="0" w:color="D9D9E3"/>
              </w:divBdr>
              <w:divsChild>
                <w:div w:id="16070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682">
      <w:bodyDiv w:val="1"/>
      <w:marLeft w:val="0"/>
      <w:marRight w:val="0"/>
      <w:marTop w:val="0"/>
      <w:marBottom w:val="0"/>
      <w:divBdr>
        <w:top w:val="none" w:sz="0" w:space="0" w:color="auto"/>
        <w:left w:val="none" w:sz="0" w:space="0" w:color="auto"/>
        <w:bottom w:val="none" w:sz="0" w:space="0" w:color="auto"/>
        <w:right w:val="none" w:sz="0" w:space="0" w:color="auto"/>
      </w:divBdr>
    </w:div>
    <w:div w:id="395855937">
      <w:bodyDiv w:val="1"/>
      <w:marLeft w:val="0"/>
      <w:marRight w:val="0"/>
      <w:marTop w:val="0"/>
      <w:marBottom w:val="0"/>
      <w:divBdr>
        <w:top w:val="none" w:sz="0" w:space="0" w:color="auto"/>
        <w:left w:val="none" w:sz="0" w:space="0" w:color="auto"/>
        <w:bottom w:val="none" w:sz="0" w:space="0" w:color="auto"/>
        <w:right w:val="none" w:sz="0" w:space="0" w:color="auto"/>
      </w:divBdr>
    </w:div>
    <w:div w:id="408697534">
      <w:bodyDiv w:val="1"/>
      <w:marLeft w:val="0"/>
      <w:marRight w:val="0"/>
      <w:marTop w:val="0"/>
      <w:marBottom w:val="0"/>
      <w:divBdr>
        <w:top w:val="none" w:sz="0" w:space="0" w:color="auto"/>
        <w:left w:val="none" w:sz="0" w:space="0" w:color="auto"/>
        <w:bottom w:val="none" w:sz="0" w:space="0" w:color="auto"/>
        <w:right w:val="none" w:sz="0" w:space="0" w:color="auto"/>
      </w:divBdr>
      <w:divsChild>
        <w:div w:id="1360664832">
          <w:marLeft w:val="720"/>
          <w:marRight w:val="0"/>
          <w:marTop w:val="260"/>
          <w:marBottom w:val="0"/>
          <w:divBdr>
            <w:top w:val="none" w:sz="0" w:space="0" w:color="auto"/>
            <w:left w:val="none" w:sz="0" w:space="0" w:color="auto"/>
            <w:bottom w:val="none" w:sz="0" w:space="0" w:color="auto"/>
            <w:right w:val="none" w:sz="0" w:space="0" w:color="auto"/>
          </w:divBdr>
        </w:div>
        <w:div w:id="811871065">
          <w:marLeft w:val="720"/>
          <w:marRight w:val="0"/>
          <w:marTop w:val="260"/>
          <w:marBottom w:val="0"/>
          <w:divBdr>
            <w:top w:val="none" w:sz="0" w:space="0" w:color="auto"/>
            <w:left w:val="none" w:sz="0" w:space="0" w:color="auto"/>
            <w:bottom w:val="none" w:sz="0" w:space="0" w:color="auto"/>
            <w:right w:val="none" w:sz="0" w:space="0" w:color="auto"/>
          </w:divBdr>
        </w:div>
      </w:divsChild>
    </w:div>
    <w:div w:id="429468802">
      <w:bodyDiv w:val="1"/>
      <w:marLeft w:val="0"/>
      <w:marRight w:val="0"/>
      <w:marTop w:val="0"/>
      <w:marBottom w:val="0"/>
      <w:divBdr>
        <w:top w:val="none" w:sz="0" w:space="0" w:color="auto"/>
        <w:left w:val="none" w:sz="0" w:space="0" w:color="auto"/>
        <w:bottom w:val="none" w:sz="0" w:space="0" w:color="auto"/>
        <w:right w:val="none" w:sz="0" w:space="0" w:color="auto"/>
      </w:divBdr>
    </w:div>
    <w:div w:id="461576463">
      <w:bodyDiv w:val="1"/>
      <w:marLeft w:val="0"/>
      <w:marRight w:val="0"/>
      <w:marTop w:val="0"/>
      <w:marBottom w:val="0"/>
      <w:divBdr>
        <w:top w:val="none" w:sz="0" w:space="0" w:color="auto"/>
        <w:left w:val="none" w:sz="0" w:space="0" w:color="auto"/>
        <w:bottom w:val="none" w:sz="0" w:space="0" w:color="auto"/>
        <w:right w:val="none" w:sz="0" w:space="0" w:color="auto"/>
      </w:divBdr>
      <w:divsChild>
        <w:div w:id="243498245">
          <w:marLeft w:val="302"/>
          <w:marRight w:val="0"/>
          <w:marTop w:val="101"/>
          <w:marBottom w:val="0"/>
          <w:divBdr>
            <w:top w:val="none" w:sz="0" w:space="0" w:color="auto"/>
            <w:left w:val="none" w:sz="0" w:space="0" w:color="auto"/>
            <w:bottom w:val="none" w:sz="0" w:space="0" w:color="auto"/>
            <w:right w:val="none" w:sz="0" w:space="0" w:color="auto"/>
          </w:divBdr>
        </w:div>
        <w:div w:id="1638415534">
          <w:marLeft w:val="302"/>
          <w:marRight w:val="0"/>
          <w:marTop w:val="101"/>
          <w:marBottom w:val="0"/>
          <w:divBdr>
            <w:top w:val="none" w:sz="0" w:space="0" w:color="auto"/>
            <w:left w:val="none" w:sz="0" w:space="0" w:color="auto"/>
            <w:bottom w:val="none" w:sz="0" w:space="0" w:color="auto"/>
            <w:right w:val="none" w:sz="0" w:space="0" w:color="auto"/>
          </w:divBdr>
        </w:div>
        <w:div w:id="1920367549">
          <w:marLeft w:val="302"/>
          <w:marRight w:val="0"/>
          <w:marTop w:val="101"/>
          <w:marBottom w:val="0"/>
          <w:divBdr>
            <w:top w:val="none" w:sz="0" w:space="0" w:color="auto"/>
            <w:left w:val="none" w:sz="0" w:space="0" w:color="auto"/>
            <w:bottom w:val="none" w:sz="0" w:space="0" w:color="auto"/>
            <w:right w:val="none" w:sz="0" w:space="0" w:color="auto"/>
          </w:divBdr>
        </w:div>
        <w:div w:id="1008868883">
          <w:marLeft w:val="302"/>
          <w:marRight w:val="0"/>
          <w:marTop w:val="101"/>
          <w:marBottom w:val="0"/>
          <w:divBdr>
            <w:top w:val="none" w:sz="0" w:space="0" w:color="auto"/>
            <w:left w:val="none" w:sz="0" w:space="0" w:color="auto"/>
            <w:bottom w:val="none" w:sz="0" w:space="0" w:color="auto"/>
            <w:right w:val="none" w:sz="0" w:space="0" w:color="auto"/>
          </w:divBdr>
        </w:div>
        <w:div w:id="1236889452">
          <w:marLeft w:val="605"/>
          <w:marRight w:val="0"/>
          <w:marTop w:val="101"/>
          <w:marBottom w:val="0"/>
          <w:divBdr>
            <w:top w:val="none" w:sz="0" w:space="0" w:color="auto"/>
            <w:left w:val="none" w:sz="0" w:space="0" w:color="auto"/>
            <w:bottom w:val="none" w:sz="0" w:space="0" w:color="auto"/>
            <w:right w:val="none" w:sz="0" w:space="0" w:color="auto"/>
          </w:divBdr>
        </w:div>
        <w:div w:id="813836990">
          <w:marLeft w:val="605"/>
          <w:marRight w:val="0"/>
          <w:marTop w:val="101"/>
          <w:marBottom w:val="0"/>
          <w:divBdr>
            <w:top w:val="none" w:sz="0" w:space="0" w:color="auto"/>
            <w:left w:val="none" w:sz="0" w:space="0" w:color="auto"/>
            <w:bottom w:val="none" w:sz="0" w:space="0" w:color="auto"/>
            <w:right w:val="none" w:sz="0" w:space="0" w:color="auto"/>
          </w:divBdr>
        </w:div>
        <w:div w:id="1106122344">
          <w:marLeft w:val="605"/>
          <w:marRight w:val="0"/>
          <w:marTop w:val="101"/>
          <w:marBottom w:val="0"/>
          <w:divBdr>
            <w:top w:val="none" w:sz="0" w:space="0" w:color="auto"/>
            <w:left w:val="none" w:sz="0" w:space="0" w:color="auto"/>
            <w:bottom w:val="none" w:sz="0" w:space="0" w:color="auto"/>
            <w:right w:val="none" w:sz="0" w:space="0" w:color="auto"/>
          </w:divBdr>
        </w:div>
        <w:div w:id="696198440">
          <w:marLeft w:val="605"/>
          <w:marRight w:val="0"/>
          <w:marTop w:val="101"/>
          <w:marBottom w:val="0"/>
          <w:divBdr>
            <w:top w:val="none" w:sz="0" w:space="0" w:color="auto"/>
            <w:left w:val="none" w:sz="0" w:space="0" w:color="auto"/>
            <w:bottom w:val="none" w:sz="0" w:space="0" w:color="auto"/>
            <w:right w:val="none" w:sz="0" w:space="0" w:color="auto"/>
          </w:divBdr>
        </w:div>
        <w:div w:id="1935087825">
          <w:marLeft w:val="302"/>
          <w:marRight w:val="0"/>
          <w:marTop w:val="101"/>
          <w:marBottom w:val="0"/>
          <w:divBdr>
            <w:top w:val="none" w:sz="0" w:space="0" w:color="auto"/>
            <w:left w:val="none" w:sz="0" w:space="0" w:color="auto"/>
            <w:bottom w:val="none" w:sz="0" w:space="0" w:color="auto"/>
            <w:right w:val="none" w:sz="0" w:space="0" w:color="auto"/>
          </w:divBdr>
        </w:div>
        <w:div w:id="220215986">
          <w:marLeft w:val="302"/>
          <w:marRight w:val="0"/>
          <w:marTop w:val="101"/>
          <w:marBottom w:val="0"/>
          <w:divBdr>
            <w:top w:val="none" w:sz="0" w:space="0" w:color="auto"/>
            <w:left w:val="none" w:sz="0" w:space="0" w:color="auto"/>
            <w:bottom w:val="none" w:sz="0" w:space="0" w:color="auto"/>
            <w:right w:val="none" w:sz="0" w:space="0" w:color="auto"/>
          </w:divBdr>
        </w:div>
        <w:div w:id="1553152653">
          <w:marLeft w:val="302"/>
          <w:marRight w:val="0"/>
          <w:marTop w:val="101"/>
          <w:marBottom w:val="0"/>
          <w:divBdr>
            <w:top w:val="none" w:sz="0" w:space="0" w:color="auto"/>
            <w:left w:val="none" w:sz="0" w:space="0" w:color="auto"/>
            <w:bottom w:val="none" w:sz="0" w:space="0" w:color="auto"/>
            <w:right w:val="none" w:sz="0" w:space="0" w:color="auto"/>
          </w:divBdr>
        </w:div>
        <w:div w:id="1120303690">
          <w:marLeft w:val="302"/>
          <w:marRight w:val="0"/>
          <w:marTop w:val="101"/>
          <w:marBottom w:val="0"/>
          <w:divBdr>
            <w:top w:val="none" w:sz="0" w:space="0" w:color="auto"/>
            <w:left w:val="none" w:sz="0" w:space="0" w:color="auto"/>
            <w:bottom w:val="none" w:sz="0" w:space="0" w:color="auto"/>
            <w:right w:val="none" w:sz="0" w:space="0" w:color="auto"/>
          </w:divBdr>
        </w:div>
      </w:divsChild>
    </w:div>
    <w:div w:id="483085484">
      <w:bodyDiv w:val="1"/>
      <w:marLeft w:val="0"/>
      <w:marRight w:val="0"/>
      <w:marTop w:val="0"/>
      <w:marBottom w:val="0"/>
      <w:divBdr>
        <w:top w:val="none" w:sz="0" w:space="0" w:color="auto"/>
        <w:left w:val="none" w:sz="0" w:space="0" w:color="auto"/>
        <w:bottom w:val="none" w:sz="0" w:space="0" w:color="auto"/>
        <w:right w:val="none" w:sz="0" w:space="0" w:color="auto"/>
      </w:divBdr>
    </w:div>
    <w:div w:id="491797940">
      <w:bodyDiv w:val="1"/>
      <w:marLeft w:val="0"/>
      <w:marRight w:val="0"/>
      <w:marTop w:val="0"/>
      <w:marBottom w:val="0"/>
      <w:divBdr>
        <w:top w:val="none" w:sz="0" w:space="0" w:color="auto"/>
        <w:left w:val="none" w:sz="0" w:space="0" w:color="auto"/>
        <w:bottom w:val="none" w:sz="0" w:space="0" w:color="auto"/>
        <w:right w:val="none" w:sz="0" w:space="0" w:color="auto"/>
      </w:divBdr>
      <w:divsChild>
        <w:div w:id="891303861">
          <w:marLeft w:val="907"/>
          <w:marRight w:val="0"/>
          <w:marTop w:val="101"/>
          <w:marBottom w:val="0"/>
          <w:divBdr>
            <w:top w:val="none" w:sz="0" w:space="0" w:color="auto"/>
            <w:left w:val="none" w:sz="0" w:space="0" w:color="auto"/>
            <w:bottom w:val="none" w:sz="0" w:space="0" w:color="auto"/>
            <w:right w:val="none" w:sz="0" w:space="0" w:color="auto"/>
          </w:divBdr>
        </w:div>
        <w:div w:id="1154839071">
          <w:marLeft w:val="907"/>
          <w:marRight w:val="0"/>
          <w:marTop w:val="101"/>
          <w:marBottom w:val="0"/>
          <w:divBdr>
            <w:top w:val="none" w:sz="0" w:space="0" w:color="auto"/>
            <w:left w:val="none" w:sz="0" w:space="0" w:color="auto"/>
            <w:bottom w:val="none" w:sz="0" w:space="0" w:color="auto"/>
            <w:right w:val="none" w:sz="0" w:space="0" w:color="auto"/>
          </w:divBdr>
        </w:div>
        <w:div w:id="1242837690">
          <w:marLeft w:val="907"/>
          <w:marRight w:val="0"/>
          <w:marTop w:val="101"/>
          <w:marBottom w:val="0"/>
          <w:divBdr>
            <w:top w:val="none" w:sz="0" w:space="0" w:color="auto"/>
            <w:left w:val="none" w:sz="0" w:space="0" w:color="auto"/>
            <w:bottom w:val="none" w:sz="0" w:space="0" w:color="auto"/>
            <w:right w:val="none" w:sz="0" w:space="0" w:color="auto"/>
          </w:divBdr>
        </w:div>
        <w:div w:id="450906885">
          <w:marLeft w:val="907"/>
          <w:marRight w:val="0"/>
          <w:marTop w:val="101"/>
          <w:marBottom w:val="0"/>
          <w:divBdr>
            <w:top w:val="none" w:sz="0" w:space="0" w:color="auto"/>
            <w:left w:val="none" w:sz="0" w:space="0" w:color="auto"/>
            <w:bottom w:val="none" w:sz="0" w:space="0" w:color="auto"/>
            <w:right w:val="none" w:sz="0" w:space="0" w:color="auto"/>
          </w:divBdr>
        </w:div>
      </w:divsChild>
    </w:div>
    <w:div w:id="561720298">
      <w:bodyDiv w:val="1"/>
      <w:marLeft w:val="0"/>
      <w:marRight w:val="0"/>
      <w:marTop w:val="0"/>
      <w:marBottom w:val="0"/>
      <w:divBdr>
        <w:top w:val="none" w:sz="0" w:space="0" w:color="auto"/>
        <w:left w:val="none" w:sz="0" w:space="0" w:color="auto"/>
        <w:bottom w:val="none" w:sz="0" w:space="0" w:color="auto"/>
        <w:right w:val="none" w:sz="0" w:space="0" w:color="auto"/>
      </w:divBdr>
    </w:div>
    <w:div w:id="565801223">
      <w:bodyDiv w:val="1"/>
      <w:marLeft w:val="0"/>
      <w:marRight w:val="0"/>
      <w:marTop w:val="0"/>
      <w:marBottom w:val="0"/>
      <w:divBdr>
        <w:top w:val="none" w:sz="0" w:space="0" w:color="auto"/>
        <w:left w:val="none" w:sz="0" w:space="0" w:color="auto"/>
        <w:bottom w:val="none" w:sz="0" w:space="0" w:color="auto"/>
        <w:right w:val="none" w:sz="0" w:space="0" w:color="auto"/>
      </w:divBdr>
      <w:divsChild>
        <w:div w:id="1748108273">
          <w:marLeft w:val="0"/>
          <w:marRight w:val="0"/>
          <w:marTop w:val="0"/>
          <w:marBottom w:val="0"/>
          <w:divBdr>
            <w:top w:val="single" w:sz="2" w:space="0" w:color="E3E3E3"/>
            <w:left w:val="single" w:sz="2" w:space="0" w:color="E3E3E3"/>
            <w:bottom w:val="single" w:sz="2" w:space="0" w:color="E3E3E3"/>
            <w:right w:val="single" w:sz="2" w:space="0" w:color="E3E3E3"/>
          </w:divBdr>
          <w:divsChild>
            <w:div w:id="1769885070">
              <w:marLeft w:val="0"/>
              <w:marRight w:val="0"/>
              <w:marTop w:val="0"/>
              <w:marBottom w:val="0"/>
              <w:divBdr>
                <w:top w:val="single" w:sz="2" w:space="0" w:color="E3E3E3"/>
                <w:left w:val="single" w:sz="2" w:space="0" w:color="E3E3E3"/>
                <w:bottom w:val="single" w:sz="2" w:space="0" w:color="E3E3E3"/>
                <w:right w:val="single" w:sz="2" w:space="0" w:color="E3E3E3"/>
              </w:divBdr>
              <w:divsChild>
                <w:div w:id="1096290061">
                  <w:marLeft w:val="0"/>
                  <w:marRight w:val="0"/>
                  <w:marTop w:val="0"/>
                  <w:marBottom w:val="0"/>
                  <w:divBdr>
                    <w:top w:val="single" w:sz="2" w:space="0" w:color="E3E3E3"/>
                    <w:left w:val="single" w:sz="2" w:space="0" w:color="E3E3E3"/>
                    <w:bottom w:val="single" w:sz="2" w:space="0" w:color="E3E3E3"/>
                    <w:right w:val="single" w:sz="2" w:space="0" w:color="E3E3E3"/>
                  </w:divBdr>
                  <w:divsChild>
                    <w:div w:id="643051488">
                      <w:marLeft w:val="0"/>
                      <w:marRight w:val="0"/>
                      <w:marTop w:val="0"/>
                      <w:marBottom w:val="0"/>
                      <w:divBdr>
                        <w:top w:val="single" w:sz="2" w:space="0" w:color="E3E3E3"/>
                        <w:left w:val="single" w:sz="2" w:space="0" w:color="E3E3E3"/>
                        <w:bottom w:val="single" w:sz="2" w:space="0" w:color="E3E3E3"/>
                        <w:right w:val="single" w:sz="2" w:space="0" w:color="E3E3E3"/>
                      </w:divBdr>
                      <w:divsChild>
                        <w:div w:id="638339642">
                          <w:marLeft w:val="0"/>
                          <w:marRight w:val="0"/>
                          <w:marTop w:val="0"/>
                          <w:marBottom w:val="0"/>
                          <w:divBdr>
                            <w:top w:val="single" w:sz="2" w:space="0" w:color="E3E3E3"/>
                            <w:left w:val="single" w:sz="2" w:space="0" w:color="E3E3E3"/>
                            <w:bottom w:val="single" w:sz="2" w:space="0" w:color="E3E3E3"/>
                            <w:right w:val="single" w:sz="2" w:space="0" w:color="E3E3E3"/>
                          </w:divBdr>
                          <w:divsChild>
                            <w:div w:id="2006005097">
                              <w:marLeft w:val="0"/>
                              <w:marRight w:val="0"/>
                              <w:marTop w:val="0"/>
                              <w:marBottom w:val="0"/>
                              <w:divBdr>
                                <w:top w:val="single" w:sz="2" w:space="0" w:color="E3E3E3"/>
                                <w:left w:val="single" w:sz="2" w:space="0" w:color="E3E3E3"/>
                                <w:bottom w:val="single" w:sz="2" w:space="0" w:color="E3E3E3"/>
                                <w:right w:val="single" w:sz="2" w:space="0" w:color="E3E3E3"/>
                              </w:divBdr>
                              <w:divsChild>
                                <w:div w:id="429738783">
                                  <w:marLeft w:val="0"/>
                                  <w:marRight w:val="0"/>
                                  <w:marTop w:val="100"/>
                                  <w:marBottom w:val="100"/>
                                  <w:divBdr>
                                    <w:top w:val="single" w:sz="2" w:space="0" w:color="E3E3E3"/>
                                    <w:left w:val="single" w:sz="2" w:space="0" w:color="E3E3E3"/>
                                    <w:bottom w:val="single" w:sz="2" w:space="0" w:color="E3E3E3"/>
                                    <w:right w:val="single" w:sz="2" w:space="0" w:color="E3E3E3"/>
                                  </w:divBdr>
                                  <w:divsChild>
                                    <w:div w:id="1694962366">
                                      <w:marLeft w:val="0"/>
                                      <w:marRight w:val="0"/>
                                      <w:marTop w:val="0"/>
                                      <w:marBottom w:val="0"/>
                                      <w:divBdr>
                                        <w:top w:val="single" w:sz="2" w:space="0" w:color="E3E3E3"/>
                                        <w:left w:val="single" w:sz="2" w:space="0" w:color="E3E3E3"/>
                                        <w:bottom w:val="single" w:sz="2" w:space="0" w:color="E3E3E3"/>
                                        <w:right w:val="single" w:sz="2" w:space="0" w:color="E3E3E3"/>
                                      </w:divBdr>
                                      <w:divsChild>
                                        <w:div w:id="1199053061">
                                          <w:marLeft w:val="0"/>
                                          <w:marRight w:val="0"/>
                                          <w:marTop w:val="0"/>
                                          <w:marBottom w:val="0"/>
                                          <w:divBdr>
                                            <w:top w:val="single" w:sz="2" w:space="0" w:color="E3E3E3"/>
                                            <w:left w:val="single" w:sz="2" w:space="0" w:color="E3E3E3"/>
                                            <w:bottom w:val="single" w:sz="2" w:space="0" w:color="E3E3E3"/>
                                            <w:right w:val="single" w:sz="2" w:space="0" w:color="E3E3E3"/>
                                          </w:divBdr>
                                          <w:divsChild>
                                            <w:div w:id="655648944">
                                              <w:marLeft w:val="0"/>
                                              <w:marRight w:val="0"/>
                                              <w:marTop w:val="0"/>
                                              <w:marBottom w:val="0"/>
                                              <w:divBdr>
                                                <w:top w:val="single" w:sz="2" w:space="0" w:color="E3E3E3"/>
                                                <w:left w:val="single" w:sz="2" w:space="0" w:color="E3E3E3"/>
                                                <w:bottom w:val="single" w:sz="2" w:space="0" w:color="E3E3E3"/>
                                                <w:right w:val="single" w:sz="2" w:space="0" w:color="E3E3E3"/>
                                              </w:divBdr>
                                              <w:divsChild>
                                                <w:div w:id="1954021794">
                                                  <w:marLeft w:val="0"/>
                                                  <w:marRight w:val="0"/>
                                                  <w:marTop w:val="0"/>
                                                  <w:marBottom w:val="0"/>
                                                  <w:divBdr>
                                                    <w:top w:val="single" w:sz="2" w:space="0" w:color="E3E3E3"/>
                                                    <w:left w:val="single" w:sz="2" w:space="0" w:color="E3E3E3"/>
                                                    <w:bottom w:val="single" w:sz="2" w:space="0" w:color="E3E3E3"/>
                                                    <w:right w:val="single" w:sz="2" w:space="0" w:color="E3E3E3"/>
                                                  </w:divBdr>
                                                  <w:divsChild>
                                                    <w:div w:id="995307943">
                                                      <w:marLeft w:val="0"/>
                                                      <w:marRight w:val="0"/>
                                                      <w:marTop w:val="0"/>
                                                      <w:marBottom w:val="0"/>
                                                      <w:divBdr>
                                                        <w:top w:val="single" w:sz="2" w:space="0" w:color="E3E3E3"/>
                                                        <w:left w:val="single" w:sz="2" w:space="0" w:color="E3E3E3"/>
                                                        <w:bottom w:val="single" w:sz="2" w:space="0" w:color="E3E3E3"/>
                                                        <w:right w:val="single" w:sz="2" w:space="0" w:color="E3E3E3"/>
                                                      </w:divBdr>
                                                      <w:divsChild>
                                                        <w:div w:id="16468588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0368925">
          <w:marLeft w:val="0"/>
          <w:marRight w:val="0"/>
          <w:marTop w:val="0"/>
          <w:marBottom w:val="0"/>
          <w:divBdr>
            <w:top w:val="none" w:sz="0" w:space="0" w:color="auto"/>
            <w:left w:val="none" w:sz="0" w:space="0" w:color="auto"/>
            <w:bottom w:val="none" w:sz="0" w:space="0" w:color="auto"/>
            <w:right w:val="none" w:sz="0" w:space="0" w:color="auto"/>
          </w:divBdr>
          <w:divsChild>
            <w:div w:id="521284641">
              <w:marLeft w:val="0"/>
              <w:marRight w:val="0"/>
              <w:marTop w:val="100"/>
              <w:marBottom w:val="100"/>
              <w:divBdr>
                <w:top w:val="single" w:sz="2" w:space="0" w:color="E3E3E3"/>
                <w:left w:val="single" w:sz="2" w:space="0" w:color="E3E3E3"/>
                <w:bottom w:val="single" w:sz="2" w:space="0" w:color="E3E3E3"/>
                <w:right w:val="single" w:sz="2" w:space="0" w:color="E3E3E3"/>
              </w:divBdr>
              <w:divsChild>
                <w:div w:id="955521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94242527">
      <w:bodyDiv w:val="1"/>
      <w:marLeft w:val="0"/>
      <w:marRight w:val="0"/>
      <w:marTop w:val="0"/>
      <w:marBottom w:val="0"/>
      <w:divBdr>
        <w:top w:val="none" w:sz="0" w:space="0" w:color="auto"/>
        <w:left w:val="none" w:sz="0" w:space="0" w:color="auto"/>
        <w:bottom w:val="none" w:sz="0" w:space="0" w:color="auto"/>
        <w:right w:val="none" w:sz="0" w:space="0" w:color="auto"/>
      </w:divBdr>
      <w:divsChild>
        <w:div w:id="1575889896">
          <w:marLeft w:val="0"/>
          <w:marRight w:val="0"/>
          <w:marTop w:val="0"/>
          <w:marBottom w:val="0"/>
          <w:divBdr>
            <w:top w:val="none" w:sz="0" w:space="0" w:color="auto"/>
            <w:left w:val="none" w:sz="0" w:space="0" w:color="auto"/>
            <w:bottom w:val="none" w:sz="0" w:space="0" w:color="auto"/>
            <w:right w:val="none" w:sz="0" w:space="0" w:color="auto"/>
          </w:divBdr>
          <w:divsChild>
            <w:div w:id="1108085079">
              <w:marLeft w:val="0"/>
              <w:marRight w:val="0"/>
              <w:marTop w:val="0"/>
              <w:marBottom w:val="0"/>
              <w:divBdr>
                <w:top w:val="none" w:sz="0" w:space="0" w:color="auto"/>
                <w:left w:val="none" w:sz="0" w:space="0" w:color="auto"/>
                <w:bottom w:val="none" w:sz="0" w:space="0" w:color="auto"/>
                <w:right w:val="none" w:sz="0" w:space="0" w:color="auto"/>
              </w:divBdr>
              <w:divsChild>
                <w:div w:id="374738006">
                  <w:marLeft w:val="0"/>
                  <w:marRight w:val="0"/>
                  <w:marTop w:val="0"/>
                  <w:marBottom w:val="0"/>
                  <w:divBdr>
                    <w:top w:val="none" w:sz="0" w:space="0" w:color="auto"/>
                    <w:left w:val="none" w:sz="0" w:space="0" w:color="auto"/>
                    <w:bottom w:val="none" w:sz="0" w:space="0" w:color="auto"/>
                    <w:right w:val="none" w:sz="0" w:space="0" w:color="auto"/>
                  </w:divBdr>
                  <w:divsChild>
                    <w:div w:id="1188565862">
                      <w:marLeft w:val="0"/>
                      <w:marRight w:val="0"/>
                      <w:marTop w:val="0"/>
                      <w:marBottom w:val="0"/>
                      <w:divBdr>
                        <w:top w:val="none" w:sz="0" w:space="0" w:color="auto"/>
                        <w:left w:val="none" w:sz="0" w:space="0" w:color="auto"/>
                        <w:bottom w:val="none" w:sz="0" w:space="0" w:color="auto"/>
                        <w:right w:val="none" w:sz="0" w:space="0" w:color="auto"/>
                      </w:divBdr>
                      <w:divsChild>
                        <w:div w:id="790903414">
                          <w:marLeft w:val="0"/>
                          <w:marRight w:val="0"/>
                          <w:marTop w:val="0"/>
                          <w:marBottom w:val="0"/>
                          <w:divBdr>
                            <w:top w:val="none" w:sz="0" w:space="0" w:color="auto"/>
                            <w:left w:val="none" w:sz="0" w:space="0" w:color="auto"/>
                            <w:bottom w:val="none" w:sz="0" w:space="0" w:color="auto"/>
                            <w:right w:val="none" w:sz="0" w:space="0" w:color="auto"/>
                          </w:divBdr>
                          <w:divsChild>
                            <w:div w:id="38366033">
                              <w:marLeft w:val="0"/>
                              <w:marRight w:val="0"/>
                              <w:marTop w:val="0"/>
                              <w:marBottom w:val="0"/>
                              <w:divBdr>
                                <w:top w:val="none" w:sz="0" w:space="0" w:color="auto"/>
                                <w:left w:val="none" w:sz="0" w:space="0" w:color="auto"/>
                                <w:bottom w:val="none" w:sz="0" w:space="0" w:color="auto"/>
                                <w:right w:val="none" w:sz="0" w:space="0" w:color="auto"/>
                              </w:divBdr>
                              <w:divsChild>
                                <w:div w:id="608968196">
                                  <w:marLeft w:val="0"/>
                                  <w:marRight w:val="0"/>
                                  <w:marTop w:val="0"/>
                                  <w:marBottom w:val="0"/>
                                  <w:divBdr>
                                    <w:top w:val="none" w:sz="0" w:space="0" w:color="auto"/>
                                    <w:left w:val="none" w:sz="0" w:space="0" w:color="auto"/>
                                    <w:bottom w:val="none" w:sz="0" w:space="0" w:color="auto"/>
                                    <w:right w:val="none" w:sz="0" w:space="0" w:color="auto"/>
                                  </w:divBdr>
                                  <w:divsChild>
                                    <w:div w:id="815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11353">
                          <w:marLeft w:val="0"/>
                          <w:marRight w:val="0"/>
                          <w:marTop w:val="0"/>
                          <w:marBottom w:val="0"/>
                          <w:divBdr>
                            <w:top w:val="none" w:sz="0" w:space="0" w:color="auto"/>
                            <w:left w:val="none" w:sz="0" w:space="0" w:color="auto"/>
                            <w:bottom w:val="none" w:sz="0" w:space="0" w:color="auto"/>
                            <w:right w:val="none" w:sz="0" w:space="0" w:color="auto"/>
                          </w:divBdr>
                          <w:divsChild>
                            <w:div w:id="1611353192">
                              <w:marLeft w:val="0"/>
                              <w:marRight w:val="0"/>
                              <w:marTop w:val="0"/>
                              <w:marBottom w:val="0"/>
                              <w:divBdr>
                                <w:top w:val="none" w:sz="0" w:space="0" w:color="auto"/>
                                <w:left w:val="none" w:sz="0" w:space="0" w:color="auto"/>
                                <w:bottom w:val="none" w:sz="0" w:space="0" w:color="auto"/>
                                <w:right w:val="none" w:sz="0" w:space="0" w:color="auto"/>
                              </w:divBdr>
                            </w:div>
                            <w:div w:id="1010061544">
                              <w:marLeft w:val="0"/>
                              <w:marRight w:val="0"/>
                              <w:marTop w:val="0"/>
                              <w:marBottom w:val="0"/>
                              <w:divBdr>
                                <w:top w:val="none" w:sz="0" w:space="0" w:color="auto"/>
                                <w:left w:val="none" w:sz="0" w:space="0" w:color="auto"/>
                                <w:bottom w:val="none" w:sz="0" w:space="0" w:color="auto"/>
                                <w:right w:val="none" w:sz="0" w:space="0" w:color="auto"/>
                              </w:divBdr>
                              <w:divsChild>
                                <w:div w:id="1537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1400">
                          <w:marLeft w:val="0"/>
                          <w:marRight w:val="0"/>
                          <w:marTop w:val="180"/>
                          <w:marBottom w:val="0"/>
                          <w:divBdr>
                            <w:top w:val="none" w:sz="0" w:space="0" w:color="auto"/>
                            <w:left w:val="none" w:sz="0" w:space="0" w:color="auto"/>
                            <w:bottom w:val="none" w:sz="0" w:space="0" w:color="auto"/>
                            <w:right w:val="none" w:sz="0" w:space="0" w:color="auto"/>
                          </w:divBdr>
                          <w:divsChild>
                            <w:div w:id="1447235022">
                              <w:marLeft w:val="0"/>
                              <w:marRight w:val="0"/>
                              <w:marTop w:val="0"/>
                              <w:marBottom w:val="0"/>
                              <w:divBdr>
                                <w:top w:val="none" w:sz="0" w:space="0" w:color="auto"/>
                                <w:left w:val="none" w:sz="0" w:space="0" w:color="auto"/>
                                <w:bottom w:val="none" w:sz="0" w:space="0" w:color="auto"/>
                                <w:right w:val="none" w:sz="0" w:space="0" w:color="auto"/>
                              </w:divBdr>
                            </w:div>
                          </w:divsChild>
                        </w:div>
                        <w:div w:id="575044945">
                          <w:marLeft w:val="0"/>
                          <w:marRight w:val="0"/>
                          <w:marTop w:val="0"/>
                          <w:marBottom w:val="180"/>
                          <w:divBdr>
                            <w:top w:val="none" w:sz="0" w:space="0" w:color="auto"/>
                            <w:left w:val="none" w:sz="0" w:space="0" w:color="auto"/>
                            <w:bottom w:val="none" w:sz="0" w:space="0" w:color="auto"/>
                            <w:right w:val="none" w:sz="0" w:space="0" w:color="auto"/>
                          </w:divBdr>
                          <w:divsChild>
                            <w:div w:id="1979409709">
                              <w:marLeft w:val="0"/>
                              <w:marRight w:val="0"/>
                              <w:marTop w:val="0"/>
                              <w:marBottom w:val="0"/>
                              <w:divBdr>
                                <w:top w:val="none" w:sz="0" w:space="0" w:color="auto"/>
                                <w:left w:val="none" w:sz="0" w:space="0" w:color="auto"/>
                                <w:bottom w:val="none" w:sz="0" w:space="0" w:color="auto"/>
                                <w:right w:val="none" w:sz="0" w:space="0" w:color="auto"/>
                              </w:divBdr>
                            </w:div>
                          </w:divsChild>
                        </w:div>
                        <w:div w:id="1655452626">
                          <w:marLeft w:val="0"/>
                          <w:marRight w:val="0"/>
                          <w:marTop w:val="0"/>
                          <w:marBottom w:val="0"/>
                          <w:divBdr>
                            <w:top w:val="none" w:sz="0" w:space="0" w:color="auto"/>
                            <w:left w:val="none" w:sz="0" w:space="0" w:color="auto"/>
                            <w:bottom w:val="none" w:sz="0" w:space="0" w:color="auto"/>
                            <w:right w:val="none" w:sz="0" w:space="0" w:color="auto"/>
                          </w:divBdr>
                          <w:divsChild>
                            <w:div w:id="991643402">
                              <w:marLeft w:val="0"/>
                              <w:marRight w:val="0"/>
                              <w:marTop w:val="0"/>
                              <w:marBottom w:val="0"/>
                              <w:divBdr>
                                <w:top w:val="none" w:sz="0" w:space="0" w:color="auto"/>
                                <w:left w:val="none" w:sz="0" w:space="0" w:color="auto"/>
                                <w:bottom w:val="none" w:sz="0" w:space="0" w:color="auto"/>
                                <w:right w:val="none" w:sz="0" w:space="0" w:color="auto"/>
                              </w:divBdr>
                              <w:divsChild>
                                <w:div w:id="12040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6324">
                          <w:marLeft w:val="0"/>
                          <w:marRight w:val="0"/>
                          <w:marTop w:val="0"/>
                          <w:marBottom w:val="180"/>
                          <w:divBdr>
                            <w:top w:val="none" w:sz="0" w:space="0" w:color="auto"/>
                            <w:left w:val="none" w:sz="0" w:space="0" w:color="auto"/>
                            <w:bottom w:val="none" w:sz="0" w:space="0" w:color="auto"/>
                            <w:right w:val="none" w:sz="0" w:space="0" w:color="auto"/>
                          </w:divBdr>
                          <w:divsChild>
                            <w:div w:id="86657161">
                              <w:marLeft w:val="0"/>
                              <w:marRight w:val="0"/>
                              <w:marTop w:val="0"/>
                              <w:marBottom w:val="0"/>
                              <w:divBdr>
                                <w:top w:val="none" w:sz="0" w:space="0" w:color="auto"/>
                                <w:left w:val="none" w:sz="0" w:space="0" w:color="auto"/>
                                <w:bottom w:val="none" w:sz="0" w:space="0" w:color="auto"/>
                                <w:right w:val="none" w:sz="0" w:space="0" w:color="auto"/>
                              </w:divBdr>
                            </w:div>
                          </w:divsChild>
                        </w:div>
                        <w:div w:id="1709992678">
                          <w:marLeft w:val="0"/>
                          <w:marRight w:val="0"/>
                          <w:marTop w:val="0"/>
                          <w:marBottom w:val="0"/>
                          <w:divBdr>
                            <w:top w:val="none" w:sz="0" w:space="0" w:color="auto"/>
                            <w:left w:val="none" w:sz="0" w:space="0" w:color="auto"/>
                            <w:bottom w:val="none" w:sz="0" w:space="0" w:color="auto"/>
                            <w:right w:val="none" w:sz="0" w:space="0" w:color="auto"/>
                          </w:divBdr>
                          <w:divsChild>
                            <w:div w:id="2079745918">
                              <w:marLeft w:val="0"/>
                              <w:marRight w:val="0"/>
                              <w:marTop w:val="0"/>
                              <w:marBottom w:val="0"/>
                              <w:divBdr>
                                <w:top w:val="none" w:sz="0" w:space="0" w:color="auto"/>
                                <w:left w:val="none" w:sz="0" w:space="0" w:color="auto"/>
                                <w:bottom w:val="none" w:sz="0" w:space="0" w:color="auto"/>
                                <w:right w:val="none" w:sz="0" w:space="0" w:color="auto"/>
                              </w:divBdr>
                              <w:divsChild>
                                <w:div w:id="192420532">
                                  <w:marLeft w:val="0"/>
                                  <w:marRight w:val="0"/>
                                  <w:marTop w:val="0"/>
                                  <w:marBottom w:val="0"/>
                                  <w:divBdr>
                                    <w:top w:val="none" w:sz="0" w:space="0" w:color="auto"/>
                                    <w:left w:val="none" w:sz="0" w:space="0" w:color="auto"/>
                                    <w:bottom w:val="none" w:sz="0" w:space="0" w:color="auto"/>
                                    <w:right w:val="none" w:sz="0" w:space="0" w:color="auto"/>
                                  </w:divBdr>
                                  <w:divsChild>
                                    <w:div w:id="8690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3273">
                          <w:marLeft w:val="0"/>
                          <w:marRight w:val="0"/>
                          <w:marTop w:val="0"/>
                          <w:marBottom w:val="0"/>
                          <w:divBdr>
                            <w:top w:val="none" w:sz="0" w:space="0" w:color="auto"/>
                            <w:left w:val="none" w:sz="0" w:space="0" w:color="auto"/>
                            <w:bottom w:val="none" w:sz="0" w:space="0" w:color="auto"/>
                            <w:right w:val="none" w:sz="0" w:space="0" w:color="auto"/>
                          </w:divBdr>
                          <w:divsChild>
                            <w:div w:id="502093383">
                              <w:marLeft w:val="0"/>
                              <w:marRight w:val="0"/>
                              <w:marTop w:val="0"/>
                              <w:marBottom w:val="0"/>
                              <w:divBdr>
                                <w:top w:val="none" w:sz="0" w:space="0" w:color="auto"/>
                                <w:left w:val="none" w:sz="0" w:space="0" w:color="auto"/>
                                <w:bottom w:val="none" w:sz="0" w:space="0" w:color="auto"/>
                                <w:right w:val="none" w:sz="0" w:space="0" w:color="auto"/>
                              </w:divBdr>
                            </w:div>
                            <w:div w:id="1446076244">
                              <w:marLeft w:val="0"/>
                              <w:marRight w:val="0"/>
                              <w:marTop w:val="0"/>
                              <w:marBottom w:val="0"/>
                              <w:divBdr>
                                <w:top w:val="none" w:sz="0" w:space="0" w:color="auto"/>
                                <w:left w:val="none" w:sz="0" w:space="0" w:color="auto"/>
                                <w:bottom w:val="none" w:sz="0" w:space="0" w:color="auto"/>
                                <w:right w:val="none" w:sz="0" w:space="0" w:color="auto"/>
                              </w:divBdr>
                              <w:divsChild>
                                <w:div w:id="2134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72814">
                          <w:marLeft w:val="0"/>
                          <w:marRight w:val="0"/>
                          <w:marTop w:val="180"/>
                          <w:marBottom w:val="0"/>
                          <w:divBdr>
                            <w:top w:val="none" w:sz="0" w:space="0" w:color="auto"/>
                            <w:left w:val="none" w:sz="0" w:space="0" w:color="auto"/>
                            <w:bottom w:val="none" w:sz="0" w:space="0" w:color="auto"/>
                            <w:right w:val="none" w:sz="0" w:space="0" w:color="auto"/>
                          </w:divBdr>
                          <w:divsChild>
                            <w:div w:id="16412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256042">
          <w:marLeft w:val="0"/>
          <w:marRight w:val="0"/>
          <w:marTop w:val="0"/>
          <w:marBottom w:val="0"/>
          <w:divBdr>
            <w:top w:val="none" w:sz="0" w:space="0" w:color="auto"/>
            <w:left w:val="none" w:sz="0" w:space="0" w:color="auto"/>
            <w:bottom w:val="none" w:sz="0" w:space="0" w:color="auto"/>
            <w:right w:val="none" w:sz="0" w:space="0" w:color="auto"/>
          </w:divBdr>
          <w:divsChild>
            <w:div w:id="173111948">
              <w:marLeft w:val="0"/>
              <w:marRight w:val="0"/>
              <w:marTop w:val="0"/>
              <w:marBottom w:val="0"/>
              <w:divBdr>
                <w:top w:val="none" w:sz="0" w:space="0" w:color="auto"/>
                <w:left w:val="none" w:sz="0" w:space="0" w:color="auto"/>
                <w:bottom w:val="none" w:sz="0" w:space="0" w:color="auto"/>
                <w:right w:val="none" w:sz="0" w:space="0" w:color="auto"/>
              </w:divBdr>
              <w:divsChild>
                <w:div w:id="576864915">
                  <w:marLeft w:val="0"/>
                  <w:marRight w:val="0"/>
                  <w:marTop w:val="0"/>
                  <w:marBottom w:val="0"/>
                  <w:divBdr>
                    <w:top w:val="none" w:sz="0" w:space="0" w:color="auto"/>
                    <w:left w:val="none" w:sz="0" w:space="0" w:color="auto"/>
                    <w:bottom w:val="none" w:sz="0" w:space="0" w:color="auto"/>
                    <w:right w:val="none" w:sz="0" w:space="0" w:color="auto"/>
                  </w:divBdr>
                  <w:divsChild>
                    <w:div w:id="230119231">
                      <w:marLeft w:val="0"/>
                      <w:marRight w:val="0"/>
                      <w:marTop w:val="0"/>
                      <w:marBottom w:val="0"/>
                      <w:divBdr>
                        <w:top w:val="none" w:sz="0" w:space="0" w:color="auto"/>
                        <w:left w:val="none" w:sz="0" w:space="0" w:color="auto"/>
                        <w:bottom w:val="none" w:sz="0" w:space="0" w:color="auto"/>
                        <w:right w:val="none" w:sz="0" w:space="0" w:color="auto"/>
                      </w:divBdr>
                      <w:divsChild>
                        <w:div w:id="384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7072">
              <w:marLeft w:val="0"/>
              <w:marRight w:val="0"/>
              <w:marTop w:val="0"/>
              <w:marBottom w:val="0"/>
              <w:divBdr>
                <w:top w:val="none" w:sz="0" w:space="0" w:color="auto"/>
                <w:left w:val="none" w:sz="0" w:space="0" w:color="auto"/>
                <w:bottom w:val="none" w:sz="0" w:space="0" w:color="auto"/>
                <w:right w:val="none" w:sz="0" w:space="0" w:color="auto"/>
              </w:divBdr>
              <w:divsChild>
                <w:div w:id="425150799">
                  <w:marLeft w:val="0"/>
                  <w:marRight w:val="0"/>
                  <w:marTop w:val="0"/>
                  <w:marBottom w:val="0"/>
                  <w:divBdr>
                    <w:top w:val="none" w:sz="0" w:space="0" w:color="auto"/>
                    <w:left w:val="none" w:sz="0" w:space="0" w:color="auto"/>
                    <w:bottom w:val="none" w:sz="0" w:space="0" w:color="auto"/>
                    <w:right w:val="none" w:sz="0" w:space="0" w:color="auto"/>
                  </w:divBdr>
                  <w:divsChild>
                    <w:div w:id="69617550">
                      <w:marLeft w:val="0"/>
                      <w:marRight w:val="0"/>
                      <w:marTop w:val="0"/>
                      <w:marBottom w:val="0"/>
                      <w:divBdr>
                        <w:top w:val="none" w:sz="0" w:space="0" w:color="auto"/>
                        <w:left w:val="none" w:sz="0" w:space="0" w:color="auto"/>
                        <w:bottom w:val="none" w:sz="0" w:space="0" w:color="auto"/>
                        <w:right w:val="none" w:sz="0" w:space="0" w:color="auto"/>
                      </w:divBdr>
                    </w:div>
                    <w:div w:id="992223248">
                      <w:marLeft w:val="0"/>
                      <w:marRight w:val="0"/>
                      <w:marTop w:val="0"/>
                      <w:marBottom w:val="0"/>
                      <w:divBdr>
                        <w:top w:val="none" w:sz="0" w:space="0" w:color="auto"/>
                        <w:left w:val="none" w:sz="0" w:space="0" w:color="auto"/>
                        <w:bottom w:val="none" w:sz="0" w:space="0" w:color="auto"/>
                        <w:right w:val="none" w:sz="0" w:space="0" w:color="auto"/>
                      </w:divBdr>
                      <w:divsChild>
                        <w:div w:id="57292949">
                          <w:marLeft w:val="0"/>
                          <w:marRight w:val="0"/>
                          <w:marTop w:val="0"/>
                          <w:marBottom w:val="0"/>
                          <w:divBdr>
                            <w:top w:val="none" w:sz="0" w:space="0" w:color="auto"/>
                            <w:left w:val="none" w:sz="0" w:space="0" w:color="auto"/>
                            <w:bottom w:val="none" w:sz="0" w:space="0" w:color="auto"/>
                            <w:right w:val="none" w:sz="0" w:space="0" w:color="auto"/>
                          </w:divBdr>
                          <w:divsChild>
                            <w:div w:id="9854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121638">
          <w:marLeft w:val="0"/>
          <w:marRight w:val="0"/>
          <w:marTop w:val="0"/>
          <w:marBottom w:val="0"/>
          <w:divBdr>
            <w:top w:val="none" w:sz="0" w:space="0" w:color="auto"/>
            <w:left w:val="none" w:sz="0" w:space="0" w:color="auto"/>
            <w:bottom w:val="none" w:sz="0" w:space="0" w:color="auto"/>
            <w:right w:val="none" w:sz="0" w:space="0" w:color="auto"/>
          </w:divBdr>
          <w:divsChild>
            <w:div w:id="236743407">
              <w:marLeft w:val="0"/>
              <w:marRight w:val="0"/>
              <w:marTop w:val="0"/>
              <w:marBottom w:val="0"/>
              <w:divBdr>
                <w:top w:val="none" w:sz="0" w:space="0" w:color="auto"/>
                <w:left w:val="none" w:sz="0" w:space="0" w:color="auto"/>
                <w:bottom w:val="none" w:sz="0" w:space="0" w:color="auto"/>
                <w:right w:val="none" w:sz="0" w:space="0" w:color="auto"/>
              </w:divBdr>
              <w:divsChild>
                <w:div w:id="432434084">
                  <w:marLeft w:val="0"/>
                  <w:marRight w:val="0"/>
                  <w:marTop w:val="0"/>
                  <w:marBottom w:val="0"/>
                  <w:divBdr>
                    <w:top w:val="none" w:sz="0" w:space="0" w:color="auto"/>
                    <w:left w:val="none" w:sz="0" w:space="0" w:color="auto"/>
                    <w:bottom w:val="none" w:sz="0" w:space="0" w:color="auto"/>
                    <w:right w:val="none" w:sz="0" w:space="0" w:color="auto"/>
                  </w:divBdr>
                  <w:divsChild>
                    <w:div w:id="18794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258466">
      <w:bodyDiv w:val="1"/>
      <w:marLeft w:val="0"/>
      <w:marRight w:val="0"/>
      <w:marTop w:val="0"/>
      <w:marBottom w:val="0"/>
      <w:divBdr>
        <w:top w:val="none" w:sz="0" w:space="0" w:color="auto"/>
        <w:left w:val="none" w:sz="0" w:space="0" w:color="auto"/>
        <w:bottom w:val="none" w:sz="0" w:space="0" w:color="auto"/>
        <w:right w:val="none" w:sz="0" w:space="0" w:color="auto"/>
      </w:divBdr>
    </w:div>
    <w:div w:id="626472103">
      <w:bodyDiv w:val="1"/>
      <w:marLeft w:val="0"/>
      <w:marRight w:val="0"/>
      <w:marTop w:val="0"/>
      <w:marBottom w:val="0"/>
      <w:divBdr>
        <w:top w:val="none" w:sz="0" w:space="0" w:color="auto"/>
        <w:left w:val="none" w:sz="0" w:space="0" w:color="auto"/>
        <w:bottom w:val="none" w:sz="0" w:space="0" w:color="auto"/>
        <w:right w:val="none" w:sz="0" w:space="0" w:color="auto"/>
      </w:divBdr>
      <w:divsChild>
        <w:div w:id="1240990848">
          <w:marLeft w:val="1800"/>
          <w:marRight w:val="0"/>
          <w:marTop w:val="0"/>
          <w:marBottom w:val="0"/>
          <w:divBdr>
            <w:top w:val="none" w:sz="0" w:space="0" w:color="auto"/>
            <w:left w:val="none" w:sz="0" w:space="0" w:color="auto"/>
            <w:bottom w:val="none" w:sz="0" w:space="0" w:color="auto"/>
            <w:right w:val="none" w:sz="0" w:space="0" w:color="auto"/>
          </w:divBdr>
        </w:div>
      </w:divsChild>
    </w:div>
    <w:div w:id="636296420">
      <w:bodyDiv w:val="1"/>
      <w:marLeft w:val="0"/>
      <w:marRight w:val="0"/>
      <w:marTop w:val="0"/>
      <w:marBottom w:val="0"/>
      <w:divBdr>
        <w:top w:val="none" w:sz="0" w:space="0" w:color="auto"/>
        <w:left w:val="none" w:sz="0" w:space="0" w:color="auto"/>
        <w:bottom w:val="none" w:sz="0" w:space="0" w:color="auto"/>
        <w:right w:val="none" w:sz="0" w:space="0" w:color="auto"/>
      </w:divBdr>
      <w:divsChild>
        <w:div w:id="1511918887">
          <w:marLeft w:val="288"/>
          <w:marRight w:val="0"/>
          <w:marTop w:val="60"/>
          <w:marBottom w:val="0"/>
          <w:divBdr>
            <w:top w:val="none" w:sz="0" w:space="0" w:color="auto"/>
            <w:left w:val="none" w:sz="0" w:space="0" w:color="auto"/>
            <w:bottom w:val="none" w:sz="0" w:space="0" w:color="auto"/>
            <w:right w:val="none" w:sz="0" w:space="0" w:color="auto"/>
          </w:divBdr>
        </w:div>
      </w:divsChild>
    </w:div>
    <w:div w:id="637419942">
      <w:bodyDiv w:val="1"/>
      <w:marLeft w:val="0"/>
      <w:marRight w:val="0"/>
      <w:marTop w:val="0"/>
      <w:marBottom w:val="0"/>
      <w:divBdr>
        <w:top w:val="none" w:sz="0" w:space="0" w:color="auto"/>
        <w:left w:val="none" w:sz="0" w:space="0" w:color="auto"/>
        <w:bottom w:val="none" w:sz="0" w:space="0" w:color="auto"/>
        <w:right w:val="none" w:sz="0" w:space="0" w:color="auto"/>
      </w:divBdr>
    </w:div>
    <w:div w:id="685598095">
      <w:bodyDiv w:val="1"/>
      <w:marLeft w:val="0"/>
      <w:marRight w:val="0"/>
      <w:marTop w:val="0"/>
      <w:marBottom w:val="0"/>
      <w:divBdr>
        <w:top w:val="none" w:sz="0" w:space="0" w:color="auto"/>
        <w:left w:val="none" w:sz="0" w:space="0" w:color="auto"/>
        <w:bottom w:val="none" w:sz="0" w:space="0" w:color="auto"/>
        <w:right w:val="none" w:sz="0" w:space="0" w:color="auto"/>
      </w:divBdr>
      <w:divsChild>
        <w:div w:id="977492549">
          <w:marLeft w:val="446"/>
          <w:marRight w:val="0"/>
          <w:marTop w:val="0"/>
          <w:marBottom w:val="0"/>
          <w:divBdr>
            <w:top w:val="none" w:sz="0" w:space="0" w:color="auto"/>
            <w:left w:val="none" w:sz="0" w:space="0" w:color="auto"/>
            <w:bottom w:val="none" w:sz="0" w:space="0" w:color="auto"/>
            <w:right w:val="none" w:sz="0" w:space="0" w:color="auto"/>
          </w:divBdr>
        </w:div>
        <w:div w:id="812215915">
          <w:marLeft w:val="446"/>
          <w:marRight w:val="0"/>
          <w:marTop w:val="0"/>
          <w:marBottom w:val="0"/>
          <w:divBdr>
            <w:top w:val="none" w:sz="0" w:space="0" w:color="auto"/>
            <w:left w:val="none" w:sz="0" w:space="0" w:color="auto"/>
            <w:bottom w:val="none" w:sz="0" w:space="0" w:color="auto"/>
            <w:right w:val="none" w:sz="0" w:space="0" w:color="auto"/>
          </w:divBdr>
        </w:div>
        <w:div w:id="847330543">
          <w:marLeft w:val="446"/>
          <w:marRight w:val="0"/>
          <w:marTop w:val="0"/>
          <w:marBottom w:val="0"/>
          <w:divBdr>
            <w:top w:val="none" w:sz="0" w:space="0" w:color="auto"/>
            <w:left w:val="none" w:sz="0" w:space="0" w:color="auto"/>
            <w:bottom w:val="none" w:sz="0" w:space="0" w:color="auto"/>
            <w:right w:val="none" w:sz="0" w:space="0" w:color="auto"/>
          </w:divBdr>
        </w:div>
        <w:div w:id="679427744">
          <w:marLeft w:val="446"/>
          <w:marRight w:val="0"/>
          <w:marTop w:val="0"/>
          <w:marBottom w:val="0"/>
          <w:divBdr>
            <w:top w:val="none" w:sz="0" w:space="0" w:color="auto"/>
            <w:left w:val="none" w:sz="0" w:space="0" w:color="auto"/>
            <w:bottom w:val="none" w:sz="0" w:space="0" w:color="auto"/>
            <w:right w:val="none" w:sz="0" w:space="0" w:color="auto"/>
          </w:divBdr>
        </w:div>
      </w:divsChild>
    </w:div>
    <w:div w:id="700589076">
      <w:bodyDiv w:val="1"/>
      <w:marLeft w:val="0"/>
      <w:marRight w:val="0"/>
      <w:marTop w:val="0"/>
      <w:marBottom w:val="0"/>
      <w:divBdr>
        <w:top w:val="none" w:sz="0" w:space="0" w:color="auto"/>
        <w:left w:val="none" w:sz="0" w:space="0" w:color="auto"/>
        <w:bottom w:val="none" w:sz="0" w:space="0" w:color="auto"/>
        <w:right w:val="none" w:sz="0" w:space="0" w:color="auto"/>
      </w:divBdr>
    </w:div>
    <w:div w:id="768699939">
      <w:bodyDiv w:val="1"/>
      <w:marLeft w:val="0"/>
      <w:marRight w:val="0"/>
      <w:marTop w:val="0"/>
      <w:marBottom w:val="0"/>
      <w:divBdr>
        <w:top w:val="none" w:sz="0" w:space="0" w:color="auto"/>
        <w:left w:val="none" w:sz="0" w:space="0" w:color="auto"/>
        <w:bottom w:val="none" w:sz="0" w:space="0" w:color="auto"/>
        <w:right w:val="none" w:sz="0" w:space="0" w:color="auto"/>
      </w:divBdr>
    </w:div>
    <w:div w:id="777722017">
      <w:bodyDiv w:val="1"/>
      <w:marLeft w:val="0"/>
      <w:marRight w:val="0"/>
      <w:marTop w:val="0"/>
      <w:marBottom w:val="0"/>
      <w:divBdr>
        <w:top w:val="none" w:sz="0" w:space="0" w:color="auto"/>
        <w:left w:val="none" w:sz="0" w:space="0" w:color="auto"/>
        <w:bottom w:val="none" w:sz="0" w:space="0" w:color="auto"/>
        <w:right w:val="none" w:sz="0" w:space="0" w:color="auto"/>
      </w:divBdr>
      <w:divsChild>
        <w:div w:id="1089738221">
          <w:marLeft w:val="720"/>
          <w:marRight w:val="0"/>
          <w:marTop w:val="360"/>
          <w:marBottom w:val="0"/>
          <w:divBdr>
            <w:top w:val="none" w:sz="0" w:space="0" w:color="auto"/>
            <w:left w:val="none" w:sz="0" w:space="0" w:color="auto"/>
            <w:bottom w:val="none" w:sz="0" w:space="0" w:color="auto"/>
            <w:right w:val="none" w:sz="0" w:space="0" w:color="auto"/>
          </w:divBdr>
        </w:div>
      </w:divsChild>
    </w:div>
    <w:div w:id="779648863">
      <w:bodyDiv w:val="1"/>
      <w:marLeft w:val="0"/>
      <w:marRight w:val="0"/>
      <w:marTop w:val="0"/>
      <w:marBottom w:val="0"/>
      <w:divBdr>
        <w:top w:val="none" w:sz="0" w:space="0" w:color="auto"/>
        <w:left w:val="none" w:sz="0" w:space="0" w:color="auto"/>
        <w:bottom w:val="none" w:sz="0" w:space="0" w:color="auto"/>
        <w:right w:val="none" w:sz="0" w:space="0" w:color="auto"/>
      </w:divBdr>
    </w:div>
    <w:div w:id="828402067">
      <w:bodyDiv w:val="1"/>
      <w:marLeft w:val="0"/>
      <w:marRight w:val="0"/>
      <w:marTop w:val="0"/>
      <w:marBottom w:val="0"/>
      <w:divBdr>
        <w:top w:val="none" w:sz="0" w:space="0" w:color="auto"/>
        <w:left w:val="none" w:sz="0" w:space="0" w:color="auto"/>
        <w:bottom w:val="none" w:sz="0" w:space="0" w:color="auto"/>
        <w:right w:val="none" w:sz="0" w:space="0" w:color="auto"/>
      </w:divBdr>
      <w:divsChild>
        <w:div w:id="877817368">
          <w:marLeft w:val="288"/>
          <w:marRight w:val="0"/>
          <w:marTop w:val="60"/>
          <w:marBottom w:val="0"/>
          <w:divBdr>
            <w:top w:val="none" w:sz="0" w:space="0" w:color="auto"/>
            <w:left w:val="none" w:sz="0" w:space="0" w:color="auto"/>
            <w:bottom w:val="none" w:sz="0" w:space="0" w:color="auto"/>
            <w:right w:val="none" w:sz="0" w:space="0" w:color="auto"/>
          </w:divBdr>
        </w:div>
        <w:div w:id="1190532182">
          <w:marLeft w:val="288"/>
          <w:marRight w:val="0"/>
          <w:marTop w:val="60"/>
          <w:marBottom w:val="0"/>
          <w:divBdr>
            <w:top w:val="none" w:sz="0" w:space="0" w:color="auto"/>
            <w:left w:val="none" w:sz="0" w:space="0" w:color="auto"/>
            <w:bottom w:val="none" w:sz="0" w:space="0" w:color="auto"/>
            <w:right w:val="none" w:sz="0" w:space="0" w:color="auto"/>
          </w:divBdr>
        </w:div>
      </w:divsChild>
    </w:div>
    <w:div w:id="831607550">
      <w:bodyDiv w:val="1"/>
      <w:marLeft w:val="0"/>
      <w:marRight w:val="0"/>
      <w:marTop w:val="0"/>
      <w:marBottom w:val="0"/>
      <w:divBdr>
        <w:top w:val="none" w:sz="0" w:space="0" w:color="auto"/>
        <w:left w:val="none" w:sz="0" w:space="0" w:color="auto"/>
        <w:bottom w:val="none" w:sz="0" w:space="0" w:color="auto"/>
        <w:right w:val="none" w:sz="0" w:space="0" w:color="auto"/>
      </w:divBdr>
    </w:div>
    <w:div w:id="834882958">
      <w:bodyDiv w:val="1"/>
      <w:marLeft w:val="0"/>
      <w:marRight w:val="0"/>
      <w:marTop w:val="0"/>
      <w:marBottom w:val="0"/>
      <w:divBdr>
        <w:top w:val="none" w:sz="0" w:space="0" w:color="auto"/>
        <w:left w:val="none" w:sz="0" w:space="0" w:color="auto"/>
        <w:bottom w:val="none" w:sz="0" w:space="0" w:color="auto"/>
        <w:right w:val="none" w:sz="0" w:space="0" w:color="auto"/>
      </w:divBdr>
    </w:div>
    <w:div w:id="849874261">
      <w:bodyDiv w:val="1"/>
      <w:marLeft w:val="0"/>
      <w:marRight w:val="0"/>
      <w:marTop w:val="0"/>
      <w:marBottom w:val="0"/>
      <w:divBdr>
        <w:top w:val="none" w:sz="0" w:space="0" w:color="auto"/>
        <w:left w:val="none" w:sz="0" w:space="0" w:color="auto"/>
        <w:bottom w:val="none" w:sz="0" w:space="0" w:color="auto"/>
        <w:right w:val="none" w:sz="0" w:space="0" w:color="auto"/>
      </w:divBdr>
      <w:divsChild>
        <w:div w:id="1465733586">
          <w:marLeft w:val="288"/>
          <w:marRight w:val="0"/>
          <w:marTop w:val="240"/>
          <w:marBottom w:val="0"/>
          <w:divBdr>
            <w:top w:val="none" w:sz="0" w:space="0" w:color="auto"/>
            <w:left w:val="none" w:sz="0" w:space="0" w:color="auto"/>
            <w:bottom w:val="none" w:sz="0" w:space="0" w:color="auto"/>
            <w:right w:val="none" w:sz="0" w:space="0" w:color="auto"/>
          </w:divBdr>
        </w:div>
        <w:div w:id="123037292">
          <w:marLeft w:val="288"/>
          <w:marRight w:val="0"/>
          <w:marTop w:val="240"/>
          <w:marBottom w:val="0"/>
          <w:divBdr>
            <w:top w:val="none" w:sz="0" w:space="0" w:color="auto"/>
            <w:left w:val="none" w:sz="0" w:space="0" w:color="auto"/>
            <w:bottom w:val="none" w:sz="0" w:space="0" w:color="auto"/>
            <w:right w:val="none" w:sz="0" w:space="0" w:color="auto"/>
          </w:divBdr>
        </w:div>
        <w:div w:id="1512790782">
          <w:marLeft w:val="288"/>
          <w:marRight w:val="0"/>
          <w:marTop w:val="240"/>
          <w:marBottom w:val="0"/>
          <w:divBdr>
            <w:top w:val="none" w:sz="0" w:space="0" w:color="auto"/>
            <w:left w:val="none" w:sz="0" w:space="0" w:color="auto"/>
            <w:bottom w:val="none" w:sz="0" w:space="0" w:color="auto"/>
            <w:right w:val="none" w:sz="0" w:space="0" w:color="auto"/>
          </w:divBdr>
        </w:div>
        <w:div w:id="767196377">
          <w:marLeft w:val="288"/>
          <w:marRight w:val="0"/>
          <w:marTop w:val="240"/>
          <w:marBottom w:val="0"/>
          <w:divBdr>
            <w:top w:val="none" w:sz="0" w:space="0" w:color="auto"/>
            <w:left w:val="none" w:sz="0" w:space="0" w:color="auto"/>
            <w:bottom w:val="none" w:sz="0" w:space="0" w:color="auto"/>
            <w:right w:val="none" w:sz="0" w:space="0" w:color="auto"/>
          </w:divBdr>
        </w:div>
        <w:div w:id="850997922">
          <w:marLeft w:val="288"/>
          <w:marRight w:val="0"/>
          <w:marTop w:val="240"/>
          <w:marBottom w:val="0"/>
          <w:divBdr>
            <w:top w:val="none" w:sz="0" w:space="0" w:color="auto"/>
            <w:left w:val="none" w:sz="0" w:space="0" w:color="auto"/>
            <w:bottom w:val="none" w:sz="0" w:space="0" w:color="auto"/>
            <w:right w:val="none" w:sz="0" w:space="0" w:color="auto"/>
          </w:divBdr>
        </w:div>
        <w:div w:id="926117591">
          <w:marLeft w:val="288"/>
          <w:marRight w:val="0"/>
          <w:marTop w:val="240"/>
          <w:marBottom w:val="0"/>
          <w:divBdr>
            <w:top w:val="none" w:sz="0" w:space="0" w:color="auto"/>
            <w:left w:val="none" w:sz="0" w:space="0" w:color="auto"/>
            <w:bottom w:val="none" w:sz="0" w:space="0" w:color="auto"/>
            <w:right w:val="none" w:sz="0" w:space="0" w:color="auto"/>
          </w:divBdr>
        </w:div>
        <w:div w:id="1217739738">
          <w:marLeft w:val="288"/>
          <w:marRight w:val="0"/>
          <w:marTop w:val="240"/>
          <w:marBottom w:val="0"/>
          <w:divBdr>
            <w:top w:val="none" w:sz="0" w:space="0" w:color="auto"/>
            <w:left w:val="none" w:sz="0" w:space="0" w:color="auto"/>
            <w:bottom w:val="none" w:sz="0" w:space="0" w:color="auto"/>
            <w:right w:val="none" w:sz="0" w:space="0" w:color="auto"/>
          </w:divBdr>
        </w:div>
      </w:divsChild>
    </w:div>
    <w:div w:id="859271137">
      <w:bodyDiv w:val="1"/>
      <w:marLeft w:val="0"/>
      <w:marRight w:val="0"/>
      <w:marTop w:val="0"/>
      <w:marBottom w:val="0"/>
      <w:divBdr>
        <w:top w:val="none" w:sz="0" w:space="0" w:color="auto"/>
        <w:left w:val="none" w:sz="0" w:space="0" w:color="auto"/>
        <w:bottom w:val="none" w:sz="0" w:space="0" w:color="auto"/>
        <w:right w:val="none" w:sz="0" w:space="0" w:color="auto"/>
      </w:divBdr>
      <w:divsChild>
        <w:div w:id="481049152">
          <w:marLeft w:val="720"/>
          <w:marRight w:val="0"/>
          <w:marTop w:val="360"/>
          <w:marBottom w:val="0"/>
          <w:divBdr>
            <w:top w:val="none" w:sz="0" w:space="0" w:color="auto"/>
            <w:left w:val="none" w:sz="0" w:space="0" w:color="auto"/>
            <w:bottom w:val="none" w:sz="0" w:space="0" w:color="auto"/>
            <w:right w:val="none" w:sz="0" w:space="0" w:color="auto"/>
          </w:divBdr>
        </w:div>
      </w:divsChild>
    </w:div>
    <w:div w:id="895549931">
      <w:bodyDiv w:val="1"/>
      <w:marLeft w:val="0"/>
      <w:marRight w:val="0"/>
      <w:marTop w:val="0"/>
      <w:marBottom w:val="0"/>
      <w:divBdr>
        <w:top w:val="none" w:sz="0" w:space="0" w:color="auto"/>
        <w:left w:val="none" w:sz="0" w:space="0" w:color="auto"/>
        <w:bottom w:val="none" w:sz="0" w:space="0" w:color="auto"/>
        <w:right w:val="none" w:sz="0" w:space="0" w:color="auto"/>
      </w:divBdr>
    </w:div>
    <w:div w:id="923614427">
      <w:bodyDiv w:val="1"/>
      <w:marLeft w:val="0"/>
      <w:marRight w:val="0"/>
      <w:marTop w:val="0"/>
      <w:marBottom w:val="0"/>
      <w:divBdr>
        <w:top w:val="none" w:sz="0" w:space="0" w:color="auto"/>
        <w:left w:val="none" w:sz="0" w:space="0" w:color="auto"/>
        <w:bottom w:val="none" w:sz="0" w:space="0" w:color="auto"/>
        <w:right w:val="none" w:sz="0" w:space="0" w:color="auto"/>
      </w:divBdr>
    </w:div>
    <w:div w:id="996299968">
      <w:bodyDiv w:val="1"/>
      <w:marLeft w:val="0"/>
      <w:marRight w:val="0"/>
      <w:marTop w:val="0"/>
      <w:marBottom w:val="0"/>
      <w:divBdr>
        <w:top w:val="none" w:sz="0" w:space="0" w:color="auto"/>
        <w:left w:val="none" w:sz="0" w:space="0" w:color="auto"/>
        <w:bottom w:val="none" w:sz="0" w:space="0" w:color="auto"/>
        <w:right w:val="none" w:sz="0" w:space="0" w:color="auto"/>
      </w:divBdr>
    </w:div>
    <w:div w:id="1041323022">
      <w:bodyDiv w:val="1"/>
      <w:marLeft w:val="0"/>
      <w:marRight w:val="0"/>
      <w:marTop w:val="0"/>
      <w:marBottom w:val="0"/>
      <w:divBdr>
        <w:top w:val="none" w:sz="0" w:space="0" w:color="auto"/>
        <w:left w:val="none" w:sz="0" w:space="0" w:color="auto"/>
        <w:bottom w:val="none" w:sz="0" w:space="0" w:color="auto"/>
        <w:right w:val="none" w:sz="0" w:space="0" w:color="auto"/>
      </w:divBdr>
      <w:divsChild>
        <w:div w:id="1655914232">
          <w:marLeft w:val="302"/>
          <w:marRight w:val="0"/>
          <w:marTop w:val="101"/>
          <w:marBottom w:val="0"/>
          <w:divBdr>
            <w:top w:val="none" w:sz="0" w:space="0" w:color="auto"/>
            <w:left w:val="none" w:sz="0" w:space="0" w:color="auto"/>
            <w:bottom w:val="none" w:sz="0" w:space="0" w:color="auto"/>
            <w:right w:val="none" w:sz="0" w:space="0" w:color="auto"/>
          </w:divBdr>
        </w:div>
        <w:div w:id="1462725801">
          <w:marLeft w:val="302"/>
          <w:marRight w:val="0"/>
          <w:marTop w:val="101"/>
          <w:marBottom w:val="0"/>
          <w:divBdr>
            <w:top w:val="none" w:sz="0" w:space="0" w:color="auto"/>
            <w:left w:val="none" w:sz="0" w:space="0" w:color="auto"/>
            <w:bottom w:val="none" w:sz="0" w:space="0" w:color="auto"/>
            <w:right w:val="none" w:sz="0" w:space="0" w:color="auto"/>
          </w:divBdr>
        </w:div>
      </w:divsChild>
    </w:div>
    <w:div w:id="1043361456">
      <w:bodyDiv w:val="1"/>
      <w:marLeft w:val="0"/>
      <w:marRight w:val="0"/>
      <w:marTop w:val="0"/>
      <w:marBottom w:val="0"/>
      <w:divBdr>
        <w:top w:val="none" w:sz="0" w:space="0" w:color="auto"/>
        <w:left w:val="none" w:sz="0" w:space="0" w:color="auto"/>
        <w:bottom w:val="none" w:sz="0" w:space="0" w:color="auto"/>
        <w:right w:val="none" w:sz="0" w:space="0" w:color="auto"/>
      </w:divBdr>
    </w:div>
    <w:div w:id="1109736798">
      <w:bodyDiv w:val="1"/>
      <w:marLeft w:val="0"/>
      <w:marRight w:val="0"/>
      <w:marTop w:val="0"/>
      <w:marBottom w:val="0"/>
      <w:divBdr>
        <w:top w:val="none" w:sz="0" w:space="0" w:color="auto"/>
        <w:left w:val="none" w:sz="0" w:space="0" w:color="auto"/>
        <w:bottom w:val="none" w:sz="0" w:space="0" w:color="auto"/>
        <w:right w:val="none" w:sz="0" w:space="0" w:color="auto"/>
      </w:divBdr>
    </w:div>
    <w:div w:id="1125733503">
      <w:bodyDiv w:val="1"/>
      <w:marLeft w:val="0"/>
      <w:marRight w:val="0"/>
      <w:marTop w:val="0"/>
      <w:marBottom w:val="0"/>
      <w:divBdr>
        <w:top w:val="none" w:sz="0" w:space="0" w:color="auto"/>
        <w:left w:val="none" w:sz="0" w:space="0" w:color="auto"/>
        <w:bottom w:val="none" w:sz="0" w:space="0" w:color="auto"/>
        <w:right w:val="none" w:sz="0" w:space="0" w:color="auto"/>
      </w:divBdr>
    </w:div>
    <w:div w:id="1127702150">
      <w:bodyDiv w:val="1"/>
      <w:marLeft w:val="0"/>
      <w:marRight w:val="0"/>
      <w:marTop w:val="0"/>
      <w:marBottom w:val="0"/>
      <w:divBdr>
        <w:top w:val="none" w:sz="0" w:space="0" w:color="auto"/>
        <w:left w:val="none" w:sz="0" w:space="0" w:color="auto"/>
        <w:bottom w:val="none" w:sz="0" w:space="0" w:color="auto"/>
        <w:right w:val="none" w:sz="0" w:space="0" w:color="auto"/>
      </w:divBdr>
      <w:divsChild>
        <w:div w:id="1604067245">
          <w:marLeft w:val="0"/>
          <w:marRight w:val="0"/>
          <w:marTop w:val="0"/>
          <w:marBottom w:val="0"/>
          <w:divBdr>
            <w:top w:val="none" w:sz="0" w:space="0" w:color="auto"/>
            <w:left w:val="none" w:sz="0" w:space="0" w:color="auto"/>
            <w:bottom w:val="none" w:sz="0" w:space="0" w:color="auto"/>
            <w:right w:val="none" w:sz="0" w:space="0" w:color="auto"/>
          </w:divBdr>
          <w:divsChild>
            <w:div w:id="1199970231">
              <w:marLeft w:val="0"/>
              <w:marRight w:val="0"/>
              <w:marTop w:val="0"/>
              <w:marBottom w:val="0"/>
              <w:divBdr>
                <w:top w:val="none" w:sz="0" w:space="0" w:color="auto"/>
                <w:left w:val="none" w:sz="0" w:space="0" w:color="auto"/>
                <w:bottom w:val="none" w:sz="0" w:space="0" w:color="auto"/>
                <w:right w:val="none" w:sz="0" w:space="0" w:color="auto"/>
              </w:divBdr>
              <w:divsChild>
                <w:div w:id="1791589994">
                  <w:marLeft w:val="0"/>
                  <w:marRight w:val="0"/>
                  <w:marTop w:val="0"/>
                  <w:marBottom w:val="0"/>
                  <w:divBdr>
                    <w:top w:val="none" w:sz="0" w:space="0" w:color="auto"/>
                    <w:left w:val="none" w:sz="0" w:space="0" w:color="auto"/>
                    <w:bottom w:val="none" w:sz="0" w:space="0" w:color="auto"/>
                    <w:right w:val="none" w:sz="0" w:space="0" w:color="auto"/>
                  </w:divBdr>
                  <w:divsChild>
                    <w:div w:id="119227199">
                      <w:marLeft w:val="0"/>
                      <w:marRight w:val="0"/>
                      <w:marTop w:val="0"/>
                      <w:marBottom w:val="0"/>
                      <w:divBdr>
                        <w:top w:val="none" w:sz="0" w:space="0" w:color="auto"/>
                        <w:left w:val="none" w:sz="0" w:space="0" w:color="auto"/>
                        <w:bottom w:val="none" w:sz="0" w:space="0" w:color="auto"/>
                        <w:right w:val="none" w:sz="0" w:space="0" w:color="auto"/>
                      </w:divBdr>
                      <w:divsChild>
                        <w:div w:id="687874314">
                          <w:marLeft w:val="0"/>
                          <w:marRight w:val="0"/>
                          <w:marTop w:val="0"/>
                          <w:marBottom w:val="0"/>
                          <w:divBdr>
                            <w:top w:val="none" w:sz="0" w:space="0" w:color="auto"/>
                            <w:left w:val="none" w:sz="0" w:space="0" w:color="auto"/>
                            <w:bottom w:val="none" w:sz="0" w:space="0" w:color="auto"/>
                            <w:right w:val="none" w:sz="0" w:space="0" w:color="auto"/>
                          </w:divBdr>
                          <w:divsChild>
                            <w:div w:id="1981154138">
                              <w:marLeft w:val="-250"/>
                              <w:marRight w:val="0"/>
                              <w:marTop w:val="0"/>
                              <w:marBottom w:val="0"/>
                              <w:divBdr>
                                <w:top w:val="none" w:sz="0" w:space="0" w:color="auto"/>
                                <w:left w:val="none" w:sz="0" w:space="0" w:color="auto"/>
                                <w:bottom w:val="none" w:sz="0" w:space="0" w:color="auto"/>
                                <w:right w:val="none" w:sz="0" w:space="0" w:color="auto"/>
                              </w:divBdr>
                              <w:divsChild>
                                <w:div w:id="1322779124">
                                  <w:marLeft w:val="0"/>
                                  <w:marRight w:val="0"/>
                                  <w:marTop w:val="0"/>
                                  <w:marBottom w:val="0"/>
                                  <w:divBdr>
                                    <w:top w:val="none" w:sz="0" w:space="0" w:color="auto"/>
                                    <w:left w:val="none" w:sz="0" w:space="0" w:color="auto"/>
                                    <w:bottom w:val="none" w:sz="0" w:space="0" w:color="auto"/>
                                    <w:right w:val="none" w:sz="0" w:space="0" w:color="auto"/>
                                  </w:divBdr>
                                  <w:divsChild>
                                    <w:div w:id="1492327021">
                                      <w:marLeft w:val="0"/>
                                      <w:marRight w:val="0"/>
                                      <w:marTop w:val="0"/>
                                      <w:marBottom w:val="0"/>
                                      <w:divBdr>
                                        <w:top w:val="none" w:sz="0" w:space="0" w:color="auto"/>
                                        <w:left w:val="none" w:sz="0" w:space="0" w:color="auto"/>
                                        <w:bottom w:val="none" w:sz="0" w:space="0" w:color="auto"/>
                                        <w:right w:val="none" w:sz="0" w:space="0" w:color="auto"/>
                                      </w:divBdr>
                                      <w:divsChild>
                                        <w:div w:id="18847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966780">
      <w:bodyDiv w:val="1"/>
      <w:marLeft w:val="0"/>
      <w:marRight w:val="0"/>
      <w:marTop w:val="0"/>
      <w:marBottom w:val="0"/>
      <w:divBdr>
        <w:top w:val="none" w:sz="0" w:space="0" w:color="auto"/>
        <w:left w:val="none" w:sz="0" w:space="0" w:color="auto"/>
        <w:bottom w:val="none" w:sz="0" w:space="0" w:color="auto"/>
        <w:right w:val="none" w:sz="0" w:space="0" w:color="auto"/>
      </w:divBdr>
      <w:divsChild>
        <w:div w:id="1875968094">
          <w:marLeft w:val="336"/>
          <w:marRight w:val="0"/>
          <w:marTop w:val="120"/>
          <w:marBottom w:val="312"/>
          <w:divBdr>
            <w:top w:val="none" w:sz="0" w:space="0" w:color="auto"/>
            <w:left w:val="none" w:sz="0" w:space="0" w:color="auto"/>
            <w:bottom w:val="none" w:sz="0" w:space="0" w:color="auto"/>
            <w:right w:val="none" w:sz="0" w:space="0" w:color="auto"/>
          </w:divBdr>
          <w:divsChild>
            <w:div w:id="13439753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406637">
          <w:marLeft w:val="336"/>
          <w:marRight w:val="0"/>
          <w:marTop w:val="120"/>
          <w:marBottom w:val="312"/>
          <w:divBdr>
            <w:top w:val="none" w:sz="0" w:space="0" w:color="auto"/>
            <w:left w:val="none" w:sz="0" w:space="0" w:color="auto"/>
            <w:bottom w:val="none" w:sz="0" w:space="0" w:color="auto"/>
            <w:right w:val="none" w:sz="0" w:space="0" w:color="auto"/>
          </w:divBdr>
          <w:divsChild>
            <w:div w:id="6668340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21137873">
          <w:marLeft w:val="336"/>
          <w:marRight w:val="0"/>
          <w:marTop w:val="120"/>
          <w:marBottom w:val="312"/>
          <w:divBdr>
            <w:top w:val="none" w:sz="0" w:space="0" w:color="auto"/>
            <w:left w:val="none" w:sz="0" w:space="0" w:color="auto"/>
            <w:bottom w:val="none" w:sz="0" w:space="0" w:color="auto"/>
            <w:right w:val="none" w:sz="0" w:space="0" w:color="auto"/>
          </w:divBdr>
          <w:divsChild>
            <w:div w:id="20757357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39306286">
      <w:bodyDiv w:val="1"/>
      <w:marLeft w:val="0"/>
      <w:marRight w:val="0"/>
      <w:marTop w:val="0"/>
      <w:marBottom w:val="0"/>
      <w:divBdr>
        <w:top w:val="none" w:sz="0" w:space="0" w:color="auto"/>
        <w:left w:val="none" w:sz="0" w:space="0" w:color="auto"/>
        <w:bottom w:val="none" w:sz="0" w:space="0" w:color="auto"/>
        <w:right w:val="none" w:sz="0" w:space="0" w:color="auto"/>
      </w:divBdr>
    </w:div>
    <w:div w:id="1211727742">
      <w:bodyDiv w:val="1"/>
      <w:marLeft w:val="0"/>
      <w:marRight w:val="0"/>
      <w:marTop w:val="0"/>
      <w:marBottom w:val="0"/>
      <w:divBdr>
        <w:top w:val="none" w:sz="0" w:space="0" w:color="auto"/>
        <w:left w:val="none" w:sz="0" w:space="0" w:color="auto"/>
        <w:bottom w:val="none" w:sz="0" w:space="0" w:color="auto"/>
        <w:right w:val="none" w:sz="0" w:space="0" w:color="auto"/>
      </w:divBdr>
      <w:divsChild>
        <w:div w:id="687484888">
          <w:marLeft w:val="446"/>
          <w:marRight w:val="0"/>
          <w:marTop w:val="0"/>
          <w:marBottom w:val="0"/>
          <w:divBdr>
            <w:top w:val="none" w:sz="0" w:space="0" w:color="auto"/>
            <w:left w:val="none" w:sz="0" w:space="0" w:color="auto"/>
            <w:bottom w:val="none" w:sz="0" w:space="0" w:color="auto"/>
            <w:right w:val="none" w:sz="0" w:space="0" w:color="auto"/>
          </w:divBdr>
        </w:div>
        <w:div w:id="275524626">
          <w:marLeft w:val="446"/>
          <w:marRight w:val="0"/>
          <w:marTop w:val="0"/>
          <w:marBottom w:val="0"/>
          <w:divBdr>
            <w:top w:val="none" w:sz="0" w:space="0" w:color="auto"/>
            <w:left w:val="none" w:sz="0" w:space="0" w:color="auto"/>
            <w:bottom w:val="none" w:sz="0" w:space="0" w:color="auto"/>
            <w:right w:val="none" w:sz="0" w:space="0" w:color="auto"/>
          </w:divBdr>
        </w:div>
        <w:div w:id="1182085154">
          <w:marLeft w:val="446"/>
          <w:marRight w:val="0"/>
          <w:marTop w:val="0"/>
          <w:marBottom w:val="0"/>
          <w:divBdr>
            <w:top w:val="none" w:sz="0" w:space="0" w:color="auto"/>
            <w:left w:val="none" w:sz="0" w:space="0" w:color="auto"/>
            <w:bottom w:val="none" w:sz="0" w:space="0" w:color="auto"/>
            <w:right w:val="none" w:sz="0" w:space="0" w:color="auto"/>
          </w:divBdr>
        </w:div>
        <w:div w:id="343242901">
          <w:marLeft w:val="446"/>
          <w:marRight w:val="0"/>
          <w:marTop w:val="0"/>
          <w:marBottom w:val="0"/>
          <w:divBdr>
            <w:top w:val="none" w:sz="0" w:space="0" w:color="auto"/>
            <w:left w:val="none" w:sz="0" w:space="0" w:color="auto"/>
            <w:bottom w:val="none" w:sz="0" w:space="0" w:color="auto"/>
            <w:right w:val="none" w:sz="0" w:space="0" w:color="auto"/>
          </w:divBdr>
        </w:div>
        <w:div w:id="364908285">
          <w:marLeft w:val="446"/>
          <w:marRight w:val="0"/>
          <w:marTop w:val="0"/>
          <w:marBottom w:val="0"/>
          <w:divBdr>
            <w:top w:val="none" w:sz="0" w:space="0" w:color="auto"/>
            <w:left w:val="none" w:sz="0" w:space="0" w:color="auto"/>
            <w:bottom w:val="none" w:sz="0" w:space="0" w:color="auto"/>
            <w:right w:val="none" w:sz="0" w:space="0" w:color="auto"/>
          </w:divBdr>
        </w:div>
        <w:div w:id="729351494">
          <w:marLeft w:val="446"/>
          <w:marRight w:val="0"/>
          <w:marTop w:val="0"/>
          <w:marBottom w:val="0"/>
          <w:divBdr>
            <w:top w:val="none" w:sz="0" w:space="0" w:color="auto"/>
            <w:left w:val="none" w:sz="0" w:space="0" w:color="auto"/>
            <w:bottom w:val="none" w:sz="0" w:space="0" w:color="auto"/>
            <w:right w:val="none" w:sz="0" w:space="0" w:color="auto"/>
          </w:divBdr>
        </w:div>
        <w:div w:id="1567378552">
          <w:marLeft w:val="446"/>
          <w:marRight w:val="0"/>
          <w:marTop w:val="0"/>
          <w:marBottom w:val="0"/>
          <w:divBdr>
            <w:top w:val="none" w:sz="0" w:space="0" w:color="auto"/>
            <w:left w:val="none" w:sz="0" w:space="0" w:color="auto"/>
            <w:bottom w:val="none" w:sz="0" w:space="0" w:color="auto"/>
            <w:right w:val="none" w:sz="0" w:space="0" w:color="auto"/>
          </w:divBdr>
        </w:div>
      </w:divsChild>
    </w:div>
    <w:div w:id="1214005621">
      <w:bodyDiv w:val="1"/>
      <w:marLeft w:val="0"/>
      <w:marRight w:val="0"/>
      <w:marTop w:val="0"/>
      <w:marBottom w:val="0"/>
      <w:divBdr>
        <w:top w:val="none" w:sz="0" w:space="0" w:color="auto"/>
        <w:left w:val="none" w:sz="0" w:space="0" w:color="auto"/>
        <w:bottom w:val="none" w:sz="0" w:space="0" w:color="auto"/>
        <w:right w:val="none" w:sz="0" w:space="0" w:color="auto"/>
      </w:divBdr>
      <w:divsChild>
        <w:div w:id="996225840">
          <w:marLeft w:val="0"/>
          <w:marRight w:val="0"/>
          <w:marTop w:val="0"/>
          <w:marBottom w:val="0"/>
          <w:divBdr>
            <w:top w:val="single" w:sz="2" w:space="0" w:color="D9D9E3"/>
            <w:left w:val="single" w:sz="2" w:space="0" w:color="D9D9E3"/>
            <w:bottom w:val="single" w:sz="2" w:space="0" w:color="D9D9E3"/>
            <w:right w:val="single" w:sz="2" w:space="0" w:color="D9D9E3"/>
          </w:divBdr>
          <w:divsChild>
            <w:div w:id="915481837">
              <w:marLeft w:val="0"/>
              <w:marRight w:val="0"/>
              <w:marTop w:val="0"/>
              <w:marBottom w:val="0"/>
              <w:divBdr>
                <w:top w:val="single" w:sz="2" w:space="0" w:color="D9D9E3"/>
                <w:left w:val="single" w:sz="2" w:space="0" w:color="D9D9E3"/>
                <w:bottom w:val="single" w:sz="2" w:space="0" w:color="D9D9E3"/>
                <w:right w:val="single" w:sz="2" w:space="0" w:color="D9D9E3"/>
              </w:divBdr>
              <w:divsChild>
                <w:div w:id="1124078034">
                  <w:marLeft w:val="0"/>
                  <w:marRight w:val="0"/>
                  <w:marTop w:val="0"/>
                  <w:marBottom w:val="0"/>
                  <w:divBdr>
                    <w:top w:val="single" w:sz="2" w:space="0" w:color="D9D9E3"/>
                    <w:left w:val="single" w:sz="2" w:space="0" w:color="D9D9E3"/>
                    <w:bottom w:val="single" w:sz="2" w:space="0" w:color="D9D9E3"/>
                    <w:right w:val="single" w:sz="2" w:space="0" w:color="D9D9E3"/>
                  </w:divBdr>
                  <w:divsChild>
                    <w:div w:id="1067613274">
                      <w:marLeft w:val="0"/>
                      <w:marRight w:val="0"/>
                      <w:marTop w:val="0"/>
                      <w:marBottom w:val="0"/>
                      <w:divBdr>
                        <w:top w:val="single" w:sz="2" w:space="0" w:color="D9D9E3"/>
                        <w:left w:val="single" w:sz="2" w:space="0" w:color="D9D9E3"/>
                        <w:bottom w:val="single" w:sz="2" w:space="0" w:color="D9D9E3"/>
                        <w:right w:val="single" w:sz="2" w:space="0" w:color="D9D9E3"/>
                      </w:divBdr>
                      <w:divsChild>
                        <w:div w:id="447043038">
                          <w:marLeft w:val="0"/>
                          <w:marRight w:val="0"/>
                          <w:marTop w:val="0"/>
                          <w:marBottom w:val="0"/>
                          <w:divBdr>
                            <w:top w:val="single" w:sz="2" w:space="0" w:color="auto"/>
                            <w:left w:val="single" w:sz="2" w:space="0" w:color="auto"/>
                            <w:bottom w:val="single" w:sz="6" w:space="0" w:color="auto"/>
                            <w:right w:val="single" w:sz="2" w:space="0" w:color="auto"/>
                          </w:divBdr>
                          <w:divsChild>
                            <w:div w:id="1577982064">
                              <w:marLeft w:val="0"/>
                              <w:marRight w:val="0"/>
                              <w:marTop w:val="100"/>
                              <w:marBottom w:val="100"/>
                              <w:divBdr>
                                <w:top w:val="single" w:sz="2" w:space="0" w:color="D9D9E3"/>
                                <w:left w:val="single" w:sz="2" w:space="0" w:color="D9D9E3"/>
                                <w:bottom w:val="single" w:sz="2" w:space="0" w:color="D9D9E3"/>
                                <w:right w:val="single" w:sz="2" w:space="0" w:color="D9D9E3"/>
                              </w:divBdr>
                              <w:divsChild>
                                <w:div w:id="182281639">
                                  <w:marLeft w:val="0"/>
                                  <w:marRight w:val="0"/>
                                  <w:marTop w:val="0"/>
                                  <w:marBottom w:val="0"/>
                                  <w:divBdr>
                                    <w:top w:val="single" w:sz="2" w:space="0" w:color="D9D9E3"/>
                                    <w:left w:val="single" w:sz="2" w:space="0" w:color="D9D9E3"/>
                                    <w:bottom w:val="single" w:sz="2" w:space="0" w:color="D9D9E3"/>
                                    <w:right w:val="single" w:sz="2" w:space="0" w:color="D9D9E3"/>
                                  </w:divBdr>
                                  <w:divsChild>
                                    <w:div w:id="490218018">
                                      <w:marLeft w:val="0"/>
                                      <w:marRight w:val="0"/>
                                      <w:marTop w:val="0"/>
                                      <w:marBottom w:val="0"/>
                                      <w:divBdr>
                                        <w:top w:val="single" w:sz="2" w:space="0" w:color="D9D9E3"/>
                                        <w:left w:val="single" w:sz="2" w:space="0" w:color="D9D9E3"/>
                                        <w:bottom w:val="single" w:sz="2" w:space="0" w:color="D9D9E3"/>
                                        <w:right w:val="single" w:sz="2" w:space="0" w:color="D9D9E3"/>
                                      </w:divBdr>
                                      <w:divsChild>
                                        <w:div w:id="1863665866">
                                          <w:marLeft w:val="0"/>
                                          <w:marRight w:val="0"/>
                                          <w:marTop w:val="0"/>
                                          <w:marBottom w:val="0"/>
                                          <w:divBdr>
                                            <w:top w:val="single" w:sz="2" w:space="0" w:color="D9D9E3"/>
                                            <w:left w:val="single" w:sz="2" w:space="0" w:color="D9D9E3"/>
                                            <w:bottom w:val="single" w:sz="2" w:space="0" w:color="D9D9E3"/>
                                            <w:right w:val="single" w:sz="2" w:space="0" w:color="D9D9E3"/>
                                          </w:divBdr>
                                          <w:divsChild>
                                            <w:div w:id="19308438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0517048">
          <w:marLeft w:val="0"/>
          <w:marRight w:val="0"/>
          <w:marTop w:val="0"/>
          <w:marBottom w:val="0"/>
          <w:divBdr>
            <w:top w:val="single" w:sz="6" w:space="0" w:color="D9D9E3"/>
            <w:left w:val="single" w:sz="2" w:space="0" w:color="D9D9E3"/>
            <w:bottom w:val="single" w:sz="2" w:space="0" w:color="D9D9E3"/>
            <w:right w:val="single" w:sz="2" w:space="0" w:color="D9D9E3"/>
          </w:divBdr>
        </w:div>
      </w:divsChild>
    </w:div>
    <w:div w:id="1234270616">
      <w:bodyDiv w:val="1"/>
      <w:marLeft w:val="0"/>
      <w:marRight w:val="0"/>
      <w:marTop w:val="0"/>
      <w:marBottom w:val="0"/>
      <w:divBdr>
        <w:top w:val="none" w:sz="0" w:space="0" w:color="auto"/>
        <w:left w:val="none" w:sz="0" w:space="0" w:color="auto"/>
        <w:bottom w:val="none" w:sz="0" w:space="0" w:color="auto"/>
        <w:right w:val="none" w:sz="0" w:space="0" w:color="auto"/>
      </w:divBdr>
    </w:div>
    <w:div w:id="1241450666">
      <w:bodyDiv w:val="1"/>
      <w:marLeft w:val="0"/>
      <w:marRight w:val="0"/>
      <w:marTop w:val="0"/>
      <w:marBottom w:val="0"/>
      <w:divBdr>
        <w:top w:val="none" w:sz="0" w:space="0" w:color="auto"/>
        <w:left w:val="none" w:sz="0" w:space="0" w:color="auto"/>
        <w:bottom w:val="none" w:sz="0" w:space="0" w:color="auto"/>
        <w:right w:val="none" w:sz="0" w:space="0" w:color="auto"/>
      </w:divBdr>
    </w:div>
    <w:div w:id="1251742984">
      <w:bodyDiv w:val="1"/>
      <w:marLeft w:val="0"/>
      <w:marRight w:val="0"/>
      <w:marTop w:val="0"/>
      <w:marBottom w:val="0"/>
      <w:divBdr>
        <w:top w:val="none" w:sz="0" w:space="0" w:color="auto"/>
        <w:left w:val="none" w:sz="0" w:space="0" w:color="auto"/>
        <w:bottom w:val="none" w:sz="0" w:space="0" w:color="auto"/>
        <w:right w:val="none" w:sz="0" w:space="0" w:color="auto"/>
      </w:divBdr>
    </w:div>
    <w:div w:id="1300652456">
      <w:bodyDiv w:val="1"/>
      <w:marLeft w:val="0"/>
      <w:marRight w:val="0"/>
      <w:marTop w:val="0"/>
      <w:marBottom w:val="0"/>
      <w:divBdr>
        <w:top w:val="none" w:sz="0" w:space="0" w:color="auto"/>
        <w:left w:val="none" w:sz="0" w:space="0" w:color="auto"/>
        <w:bottom w:val="none" w:sz="0" w:space="0" w:color="auto"/>
        <w:right w:val="none" w:sz="0" w:space="0" w:color="auto"/>
      </w:divBdr>
      <w:divsChild>
        <w:div w:id="392891851">
          <w:marLeft w:val="288"/>
          <w:marRight w:val="0"/>
          <w:marTop w:val="60"/>
          <w:marBottom w:val="0"/>
          <w:divBdr>
            <w:top w:val="none" w:sz="0" w:space="0" w:color="auto"/>
            <w:left w:val="none" w:sz="0" w:space="0" w:color="auto"/>
            <w:bottom w:val="none" w:sz="0" w:space="0" w:color="auto"/>
            <w:right w:val="none" w:sz="0" w:space="0" w:color="auto"/>
          </w:divBdr>
        </w:div>
        <w:div w:id="1222061845">
          <w:marLeft w:val="288"/>
          <w:marRight w:val="0"/>
          <w:marTop w:val="60"/>
          <w:marBottom w:val="0"/>
          <w:divBdr>
            <w:top w:val="none" w:sz="0" w:space="0" w:color="auto"/>
            <w:left w:val="none" w:sz="0" w:space="0" w:color="auto"/>
            <w:bottom w:val="none" w:sz="0" w:space="0" w:color="auto"/>
            <w:right w:val="none" w:sz="0" w:space="0" w:color="auto"/>
          </w:divBdr>
        </w:div>
      </w:divsChild>
    </w:div>
    <w:div w:id="1319840174">
      <w:bodyDiv w:val="1"/>
      <w:marLeft w:val="0"/>
      <w:marRight w:val="0"/>
      <w:marTop w:val="0"/>
      <w:marBottom w:val="0"/>
      <w:divBdr>
        <w:top w:val="none" w:sz="0" w:space="0" w:color="auto"/>
        <w:left w:val="none" w:sz="0" w:space="0" w:color="auto"/>
        <w:bottom w:val="none" w:sz="0" w:space="0" w:color="auto"/>
        <w:right w:val="none" w:sz="0" w:space="0" w:color="auto"/>
      </w:divBdr>
    </w:div>
    <w:div w:id="1351831283">
      <w:bodyDiv w:val="1"/>
      <w:marLeft w:val="0"/>
      <w:marRight w:val="0"/>
      <w:marTop w:val="0"/>
      <w:marBottom w:val="0"/>
      <w:divBdr>
        <w:top w:val="none" w:sz="0" w:space="0" w:color="auto"/>
        <w:left w:val="none" w:sz="0" w:space="0" w:color="auto"/>
        <w:bottom w:val="none" w:sz="0" w:space="0" w:color="auto"/>
        <w:right w:val="none" w:sz="0" w:space="0" w:color="auto"/>
      </w:divBdr>
      <w:divsChild>
        <w:div w:id="821626285">
          <w:marLeft w:val="0"/>
          <w:marRight w:val="0"/>
          <w:marTop w:val="0"/>
          <w:marBottom w:val="0"/>
          <w:divBdr>
            <w:top w:val="none" w:sz="0" w:space="0" w:color="auto"/>
            <w:left w:val="none" w:sz="0" w:space="0" w:color="auto"/>
            <w:bottom w:val="none" w:sz="0" w:space="0" w:color="auto"/>
            <w:right w:val="none" w:sz="0" w:space="0" w:color="auto"/>
          </w:divBdr>
        </w:div>
      </w:divsChild>
    </w:div>
    <w:div w:id="1355230236">
      <w:bodyDiv w:val="1"/>
      <w:marLeft w:val="0"/>
      <w:marRight w:val="0"/>
      <w:marTop w:val="0"/>
      <w:marBottom w:val="0"/>
      <w:divBdr>
        <w:top w:val="none" w:sz="0" w:space="0" w:color="auto"/>
        <w:left w:val="none" w:sz="0" w:space="0" w:color="auto"/>
        <w:bottom w:val="none" w:sz="0" w:space="0" w:color="auto"/>
        <w:right w:val="none" w:sz="0" w:space="0" w:color="auto"/>
      </w:divBdr>
      <w:divsChild>
        <w:div w:id="249629653">
          <w:marLeft w:val="288"/>
          <w:marRight w:val="0"/>
          <w:marTop w:val="60"/>
          <w:marBottom w:val="0"/>
          <w:divBdr>
            <w:top w:val="none" w:sz="0" w:space="0" w:color="auto"/>
            <w:left w:val="none" w:sz="0" w:space="0" w:color="auto"/>
            <w:bottom w:val="none" w:sz="0" w:space="0" w:color="auto"/>
            <w:right w:val="none" w:sz="0" w:space="0" w:color="auto"/>
          </w:divBdr>
        </w:div>
        <w:div w:id="1852841116">
          <w:marLeft w:val="288"/>
          <w:marRight w:val="0"/>
          <w:marTop w:val="60"/>
          <w:marBottom w:val="0"/>
          <w:divBdr>
            <w:top w:val="none" w:sz="0" w:space="0" w:color="auto"/>
            <w:left w:val="none" w:sz="0" w:space="0" w:color="auto"/>
            <w:bottom w:val="none" w:sz="0" w:space="0" w:color="auto"/>
            <w:right w:val="none" w:sz="0" w:space="0" w:color="auto"/>
          </w:divBdr>
        </w:div>
        <w:div w:id="304555094">
          <w:marLeft w:val="288"/>
          <w:marRight w:val="0"/>
          <w:marTop w:val="60"/>
          <w:marBottom w:val="0"/>
          <w:divBdr>
            <w:top w:val="none" w:sz="0" w:space="0" w:color="auto"/>
            <w:left w:val="none" w:sz="0" w:space="0" w:color="auto"/>
            <w:bottom w:val="none" w:sz="0" w:space="0" w:color="auto"/>
            <w:right w:val="none" w:sz="0" w:space="0" w:color="auto"/>
          </w:divBdr>
        </w:div>
        <w:div w:id="338503775">
          <w:marLeft w:val="288"/>
          <w:marRight w:val="0"/>
          <w:marTop w:val="60"/>
          <w:marBottom w:val="0"/>
          <w:divBdr>
            <w:top w:val="none" w:sz="0" w:space="0" w:color="auto"/>
            <w:left w:val="none" w:sz="0" w:space="0" w:color="auto"/>
            <w:bottom w:val="none" w:sz="0" w:space="0" w:color="auto"/>
            <w:right w:val="none" w:sz="0" w:space="0" w:color="auto"/>
          </w:divBdr>
        </w:div>
        <w:div w:id="1725105332">
          <w:marLeft w:val="288"/>
          <w:marRight w:val="0"/>
          <w:marTop w:val="60"/>
          <w:marBottom w:val="0"/>
          <w:divBdr>
            <w:top w:val="none" w:sz="0" w:space="0" w:color="auto"/>
            <w:left w:val="none" w:sz="0" w:space="0" w:color="auto"/>
            <w:bottom w:val="none" w:sz="0" w:space="0" w:color="auto"/>
            <w:right w:val="none" w:sz="0" w:space="0" w:color="auto"/>
          </w:divBdr>
        </w:div>
        <w:div w:id="137192005">
          <w:marLeft w:val="288"/>
          <w:marRight w:val="0"/>
          <w:marTop w:val="60"/>
          <w:marBottom w:val="0"/>
          <w:divBdr>
            <w:top w:val="none" w:sz="0" w:space="0" w:color="auto"/>
            <w:left w:val="none" w:sz="0" w:space="0" w:color="auto"/>
            <w:bottom w:val="none" w:sz="0" w:space="0" w:color="auto"/>
            <w:right w:val="none" w:sz="0" w:space="0" w:color="auto"/>
          </w:divBdr>
        </w:div>
        <w:div w:id="204369496">
          <w:marLeft w:val="288"/>
          <w:marRight w:val="0"/>
          <w:marTop w:val="60"/>
          <w:marBottom w:val="0"/>
          <w:divBdr>
            <w:top w:val="none" w:sz="0" w:space="0" w:color="auto"/>
            <w:left w:val="none" w:sz="0" w:space="0" w:color="auto"/>
            <w:bottom w:val="none" w:sz="0" w:space="0" w:color="auto"/>
            <w:right w:val="none" w:sz="0" w:space="0" w:color="auto"/>
          </w:divBdr>
        </w:div>
      </w:divsChild>
    </w:div>
    <w:div w:id="1367948619">
      <w:bodyDiv w:val="1"/>
      <w:marLeft w:val="0"/>
      <w:marRight w:val="0"/>
      <w:marTop w:val="0"/>
      <w:marBottom w:val="0"/>
      <w:divBdr>
        <w:top w:val="none" w:sz="0" w:space="0" w:color="auto"/>
        <w:left w:val="none" w:sz="0" w:space="0" w:color="auto"/>
        <w:bottom w:val="none" w:sz="0" w:space="0" w:color="auto"/>
        <w:right w:val="none" w:sz="0" w:space="0" w:color="auto"/>
      </w:divBdr>
    </w:div>
    <w:div w:id="1433626796">
      <w:bodyDiv w:val="1"/>
      <w:marLeft w:val="0"/>
      <w:marRight w:val="0"/>
      <w:marTop w:val="0"/>
      <w:marBottom w:val="0"/>
      <w:divBdr>
        <w:top w:val="none" w:sz="0" w:space="0" w:color="auto"/>
        <w:left w:val="none" w:sz="0" w:space="0" w:color="auto"/>
        <w:bottom w:val="none" w:sz="0" w:space="0" w:color="auto"/>
        <w:right w:val="none" w:sz="0" w:space="0" w:color="auto"/>
      </w:divBdr>
    </w:div>
    <w:div w:id="1450510919">
      <w:bodyDiv w:val="1"/>
      <w:marLeft w:val="0"/>
      <w:marRight w:val="0"/>
      <w:marTop w:val="0"/>
      <w:marBottom w:val="0"/>
      <w:divBdr>
        <w:top w:val="none" w:sz="0" w:space="0" w:color="auto"/>
        <w:left w:val="none" w:sz="0" w:space="0" w:color="auto"/>
        <w:bottom w:val="none" w:sz="0" w:space="0" w:color="auto"/>
        <w:right w:val="none" w:sz="0" w:space="0" w:color="auto"/>
      </w:divBdr>
      <w:divsChild>
        <w:div w:id="393625584">
          <w:marLeft w:val="0"/>
          <w:marRight w:val="0"/>
          <w:marTop w:val="0"/>
          <w:marBottom w:val="0"/>
          <w:divBdr>
            <w:top w:val="none" w:sz="0" w:space="0" w:color="auto"/>
            <w:left w:val="none" w:sz="0" w:space="0" w:color="auto"/>
            <w:bottom w:val="none" w:sz="0" w:space="0" w:color="auto"/>
            <w:right w:val="none" w:sz="0" w:space="0" w:color="auto"/>
          </w:divBdr>
        </w:div>
        <w:div w:id="1472287532">
          <w:marLeft w:val="0"/>
          <w:marRight w:val="0"/>
          <w:marTop w:val="0"/>
          <w:marBottom w:val="0"/>
          <w:divBdr>
            <w:top w:val="none" w:sz="0" w:space="0" w:color="auto"/>
            <w:left w:val="none" w:sz="0" w:space="0" w:color="auto"/>
            <w:bottom w:val="none" w:sz="0" w:space="0" w:color="auto"/>
            <w:right w:val="none" w:sz="0" w:space="0" w:color="auto"/>
          </w:divBdr>
          <w:divsChild>
            <w:div w:id="846864819">
              <w:marLeft w:val="0"/>
              <w:marRight w:val="0"/>
              <w:marTop w:val="0"/>
              <w:marBottom w:val="0"/>
              <w:divBdr>
                <w:top w:val="none" w:sz="0" w:space="0" w:color="auto"/>
                <w:left w:val="none" w:sz="0" w:space="0" w:color="auto"/>
                <w:bottom w:val="none" w:sz="0" w:space="0" w:color="auto"/>
                <w:right w:val="none" w:sz="0" w:space="0" w:color="auto"/>
              </w:divBdr>
              <w:divsChild>
                <w:div w:id="16175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7573">
      <w:bodyDiv w:val="1"/>
      <w:marLeft w:val="0"/>
      <w:marRight w:val="0"/>
      <w:marTop w:val="0"/>
      <w:marBottom w:val="0"/>
      <w:divBdr>
        <w:top w:val="none" w:sz="0" w:space="0" w:color="auto"/>
        <w:left w:val="none" w:sz="0" w:space="0" w:color="auto"/>
        <w:bottom w:val="none" w:sz="0" w:space="0" w:color="auto"/>
        <w:right w:val="none" w:sz="0" w:space="0" w:color="auto"/>
      </w:divBdr>
    </w:div>
    <w:div w:id="1494757802">
      <w:bodyDiv w:val="1"/>
      <w:marLeft w:val="0"/>
      <w:marRight w:val="0"/>
      <w:marTop w:val="0"/>
      <w:marBottom w:val="0"/>
      <w:divBdr>
        <w:top w:val="none" w:sz="0" w:space="0" w:color="auto"/>
        <w:left w:val="none" w:sz="0" w:space="0" w:color="auto"/>
        <w:bottom w:val="none" w:sz="0" w:space="0" w:color="auto"/>
        <w:right w:val="none" w:sz="0" w:space="0" w:color="auto"/>
      </w:divBdr>
    </w:div>
    <w:div w:id="1525829595">
      <w:bodyDiv w:val="1"/>
      <w:marLeft w:val="0"/>
      <w:marRight w:val="0"/>
      <w:marTop w:val="0"/>
      <w:marBottom w:val="0"/>
      <w:divBdr>
        <w:top w:val="none" w:sz="0" w:space="0" w:color="auto"/>
        <w:left w:val="none" w:sz="0" w:space="0" w:color="auto"/>
        <w:bottom w:val="none" w:sz="0" w:space="0" w:color="auto"/>
        <w:right w:val="none" w:sz="0" w:space="0" w:color="auto"/>
      </w:divBdr>
    </w:div>
    <w:div w:id="1529759360">
      <w:bodyDiv w:val="1"/>
      <w:marLeft w:val="0"/>
      <w:marRight w:val="0"/>
      <w:marTop w:val="0"/>
      <w:marBottom w:val="0"/>
      <w:divBdr>
        <w:top w:val="none" w:sz="0" w:space="0" w:color="auto"/>
        <w:left w:val="none" w:sz="0" w:space="0" w:color="auto"/>
        <w:bottom w:val="none" w:sz="0" w:space="0" w:color="auto"/>
        <w:right w:val="none" w:sz="0" w:space="0" w:color="auto"/>
      </w:divBdr>
    </w:div>
    <w:div w:id="1543977132">
      <w:bodyDiv w:val="1"/>
      <w:marLeft w:val="0"/>
      <w:marRight w:val="0"/>
      <w:marTop w:val="0"/>
      <w:marBottom w:val="0"/>
      <w:divBdr>
        <w:top w:val="none" w:sz="0" w:space="0" w:color="auto"/>
        <w:left w:val="none" w:sz="0" w:space="0" w:color="auto"/>
        <w:bottom w:val="none" w:sz="0" w:space="0" w:color="auto"/>
        <w:right w:val="none" w:sz="0" w:space="0" w:color="auto"/>
      </w:divBdr>
      <w:divsChild>
        <w:div w:id="656999955">
          <w:marLeft w:val="0"/>
          <w:marRight w:val="0"/>
          <w:marTop w:val="192"/>
          <w:marBottom w:val="0"/>
          <w:divBdr>
            <w:top w:val="none" w:sz="0" w:space="0" w:color="auto"/>
            <w:left w:val="none" w:sz="0" w:space="0" w:color="auto"/>
            <w:bottom w:val="none" w:sz="0" w:space="0" w:color="auto"/>
            <w:right w:val="none" w:sz="0" w:space="0" w:color="auto"/>
          </w:divBdr>
        </w:div>
        <w:div w:id="530651295">
          <w:marLeft w:val="0"/>
          <w:marRight w:val="0"/>
          <w:marTop w:val="192"/>
          <w:marBottom w:val="0"/>
          <w:divBdr>
            <w:top w:val="none" w:sz="0" w:space="0" w:color="auto"/>
            <w:left w:val="none" w:sz="0" w:space="0" w:color="auto"/>
            <w:bottom w:val="none" w:sz="0" w:space="0" w:color="auto"/>
            <w:right w:val="none" w:sz="0" w:space="0" w:color="auto"/>
          </w:divBdr>
        </w:div>
        <w:div w:id="671492445">
          <w:marLeft w:val="0"/>
          <w:marRight w:val="0"/>
          <w:marTop w:val="192"/>
          <w:marBottom w:val="0"/>
          <w:divBdr>
            <w:top w:val="none" w:sz="0" w:space="0" w:color="auto"/>
            <w:left w:val="none" w:sz="0" w:space="0" w:color="auto"/>
            <w:bottom w:val="none" w:sz="0" w:space="0" w:color="auto"/>
            <w:right w:val="none" w:sz="0" w:space="0" w:color="auto"/>
          </w:divBdr>
        </w:div>
      </w:divsChild>
    </w:div>
    <w:div w:id="1569153178">
      <w:bodyDiv w:val="1"/>
      <w:marLeft w:val="0"/>
      <w:marRight w:val="0"/>
      <w:marTop w:val="0"/>
      <w:marBottom w:val="0"/>
      <w:divBdr>
        <w:top w:val="none" w:sz="0" w:space="0" w:color="auto"/>
        <w:left w:val="none" w:sz="0" w:space="0" w:color="auto"/>
        <w:bottom w:val="none" w:sz="0" w:space="0" w:color="auto"/>
        <w:right w:val="none" w:sz="0" w:space="0" w:color="auto"/>
      </w:divBdr>
      <w:divsChild>
        <w:div w:id="1859849274">
          <w:marLeft w:val="302"/>
          <w:marRight w:val="0"/>
          <w:marTop w:val="101"/>
          <w:marBottom w:val="0"/>
          <w:divBdr>
            <w:top w:val="none" w:sz="0" w:space="0" w:color="auto"/>
            <w:left w:val="none" w:sz="0" w:space="0" w:color="auto"/>
            <w:bottom w:val="none" w:sz="0" w:space="0" w:color="auto"/>
            <w:right w:val="none" w:sz="0" w:space="0" w:color="auto"/>
          </w:divBdr>
        </w:div>
        <w:div w:id="546990527">
          <w:marLeft w:val="302"/>
          <w:marRight w:val="0"/>
          <w:marTop w:val="101"/>
          <w:marBottom w:val="0"/>
          <w:divBdr>
            <w:top w:val="none" w:sz="0" w:space="0" w:color="auto"/>
            <w:left w:val="none" w:sz="0" w:space="0" w:color="auto"/>
            <w:bottom w:val="none" w:sz="0" w:space="0" w:color="auto"/>
            <w:right w:val="none" w:sz="0" w:space="0" w:color="auto"/>
          </w:divBdr>
        </w:div>
      </w:divsChild>
    </w:div>
    <w:div w:id="1580014958">
      <w:bodyDiv w:val="1"/>
      <w:marLeft w:val="0"/>
      <w:marRight w:val="0"/>
      <w:marTop w:val="0"/>
      <w:marBottom w:val="0"/>
      <w:divBdr>
        <w:top w:val="none" w:sz="0" w:space="0" w:color="auto"/>
        <w:left w:val="none" w:sz="0" w:space="0" w:color="auto"/>
        <w:bottom w:val="none" w:sz="0" w:space="0" w:color="auto"/>
        <w:right w:val="none" w:sz="0" w:space="0" w:color="auto"/>
      </w:divBdr>
      <w:divsChild>
        <w:div w:id="1200700059">
          <w:marLeft w:val="0"/>
          <w:marRight w:val="0"/>
          <w:marTop w:val="0"/>
          <w:marBottom w:val="0"/>
          <w:divBdr>
            <w:top w:val="none" w:sz="0" w:space="0" w:color="auto"/>
            <w:left w:val="none" w:sz="0" w:space="0" w:color="auto"/>
            <w:bottom w:val="none" w:sz="0" w:space="0" w:color="auto"/>
            <w:right w:val="none" w:sz="0" w:space="0" w:color="auto"/>
          </w:divBdr>
          <w:divsChild>
            <w:div w:id="686950492">
              <w:marLeft w:val="0"/>
              <w:marRight w:val="0"/>
              <w:marTop w:val="0"/>
              <w:marBottom w:val="0"/>
              <w:divBdr>
                <w:top w:val="none" w:sz="0" w:space="0" w:color="auto"/>
                <w:left w:val="none" w:sz="0" w:space="0" w:color="auto"/>
                <w:bottom w:val="none" w:sz="0" w:space="0" w:color="auto"/>
                <w:right w:val="none" w:sz="0" w:space="0" w:color="auto"/>
              </w:divBdr>
              <w:divsChild>
                <w:div w:id="1500076626">
                  <w:marLeft w:val="0"/>
                  <w:marRight w:val="0"/>
                  <w:marTop w:val="0"/>
                  <w:marBottom w:val="0"/>
                  <w:divBdr>
                    <w:top w:val="none" w:sz="0" w:space="0" w:color="auto"/>
                    <w:left w:val="none" w:sz="0" w:space="0" w:color="auto"/>
                    <w:bottom w:val="none" w:sz="0" w:space="0" w:color="auto"/>
                    <w:right w:val="none" w:sz="0" w:space="0" w:color="auto"/>
                  </w:divBdr>
                  <w:divsChild>
                    <w:div w:id="387845905">
                      <w:marLeft w:val="0"/>
                      <w:marRight w:val="0"/>
                      <w:marTop w:val="0"/>
                      <w:marBottom w:val="0"/>
                      <w:divBdr>
                        <w:top w:val="none" w:sz="0" w:space="0" w:color="auto"/>
                        <w:left w:val="none" w:sz="0" w:space="0" w:color="auto"/>
                        <w:bottom w:val="none" w:sz="0" w:space="0" w:color="auto"/>
                        <w:right w:val="none" w:sz="0" w:space="0" w:color="auto"/>
                      </w:divBdr>
                      <w:divsChild>
                        <w:div w:id="67532695">
                          <w:marLeft w:val="0"/>
                          <w:marRight w:val="0"/>
                          <w:marTop w:val="0"/>
                          <w:marBottom w:val="0"/>
                          <w:divBdr>
                            <w:top w:val="none" w:sz="0" w:space="0" w:color="auto"/>
                            <w:left w:val="none" w:sz="0" w:space="0" w:color="auto"/>
                            <w:bottom w:val="none" w:sz="0" w:space="0" w:color="auto"/>
                            <w:right w:val="none" w:sz="0" w:space="0" w:color="auto"/>
                          </w:divBdr>
                          <w:divsChild>
                            <w:div w:id="2142338320">
                              <w:marLeft w:val="0"/>
                              <w:marRight w:val="0"/>
                              <w:marTop w:val="0"/>
                              <w:marBottom w:val="0"/>
                              <w:divBdr>
                                <w:top w:val="none" w:sz="0" w:space="0" w:color="auto"/>
                                <w:left w:val="none" w:sz="0" w:space="0" w:color="auto"/>
                                <w:bottom w:val="none" w:sz="0" w:space="0" w:color="auto"/>
                                <w:right w:val="none" w:sz="0" w:space="0" w:color="auto"/>
                              </w:divBdr>
                              <w:divsChild>
                                <w:div w:id="2097944648">
                                  <w:marLeft w:val="0"/>
                                  <w:marRight w:val="0"/>
                                  <w:marTop w:val="0"/>
                                  <w:marBottom w:val="0"/>
                                  <w:divBdr>
                                    <w:top w:val="none" w:sz="0" w:space="0" w:color="auto"/>
                                    <w:left w:val="none" w:sz="0" w:space="0" w:color="auto"/>
                                    <w:bottom w:val="none" w:sz="0" w:space="0" w:color="auto"/>
                                    <w:right w:val="none" w:sz="0" w:space="0" w:color="auto"/>
                                  </w:divBdr>
                                  <w:divsChild>
                                    <w:div w:id="4780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834719">
                          <w:marLeft w:val="0"/>
                          <w:marRight w:val="0"/>
                          <w:marTop w:val="0"/>
                          <w:marBottom w:val="0"/>
                          <w:divBdr>
                            <w:top w:val="none" w:sz="0" w:space="0" w:color="auto"/>
                            <w:left w:val="none" w:sz="0" w:space="0" w:color="auto"/>
                            <w:bottom w:val="none" w:sz="0" w:space="0" w:color="auto"/>
                            <w:right w:val="none" w:sz="0" w:space="0" w:color="auto"/>
                          </w:divBdr>
                          <w:divsChild>
                            <w:div w:id="2005426437">
                              <w:marLeft w:val="0"/>
                              <w:marRight w:val="0"/>
                              <w:marTop w:val="0"/>
                              <w:marBottom w:val="0"/>
                              <w:divBdr>
                                <w:top w:val="none" w:sz="0" w:space="0" w:color="auto"/>
                                <w:left w:val="none" w:sz="0" w:space="0" w:color="auto"/>
                                <w:bottom w:val="none" w:sz="0" w:space="0" w:color="auto"/>
                                <w:right w:val="none" w:sz="0" w:space="0" w:color="auto"/>
                              </w:divBdr>
                            </w:div>
                            <w:div w:id="665671199">
                              <w:marLeft w:val="0"/>
                              <w:marRight w:val="0"/>
                              <w:marTop w:val="0"/>
                              <w:marBottom w:val="0"/>
                              <w:divBdr>
                                <w:top w:val="none" w:sz="0" w:space="0" w:color="auto"/>
                                <w:left w:val="none" w:sz="0" w:space="0" w:color="auto"/>
                                <w:bottom w:val="none" w:sz="0" w:space="0" w:color="auto"/>
                                <w:right w:val="none" w:sz="0" w:space="0" w:color="auto"/>
                              </w:divBdr>
                              <w:divsChild>
                                <w:div w:id="5350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15276">
                          <w:marLeft w:val="0"/>
                          <w:marRight w:val="0"/>
                          <w:marTop w:val="180"/>
                          <w:marBottom w:val="0"/>
                          <w:divBdr>
                            <w:top w:val="none" w:sz="0" w:space="0" w:color="auto"/>
                            <w:left w:val="none" w:sz="0" w:space="0" w:color="auto"/>
                            <w:bottom w:val="none" w:sz="0" w:space="0" w:color="auto"/>
                            <w:right w:val="none" w:sz="0" w:space="0" w:color="auto"/>
                          </w:divBdr>
                          <w:divsChild>
                            <w:div w:id="1325621294">
                              <w:marLeft w:val="0"/>
                              <w:marRight w:val="0"/>
                              <w:marTop w:val="0"/>
                              <w:marBottom w:val="0"/>
                              <w:divBdr>
                                <w:top w:val="none" w:sz="0" w:space="0" w:color="auto"/>
                                <w:left w:val="none" w:sz="0" w:space="0" w:color="auto"/>
                                <w:bottom w:val="none" w:sz="0" w:space="0" w:color="auto"/>
                                <w:right w:val="none" w:sz="0" w:space="0" w:color="auto"/>
                              </w:divBdr>
                            </w:div>
                          </w:divsChild>
                        </w:div>
                        <w:div w:id="369573416">
                          <w:marLeft w:val="0"/>
                          <w:marRight w:val="0"/>
                          <w:marTop w:val="0"/>
                          <w:marBottom w:val="180"/>
                          <w:divBdr>
                            <w:top w:val="none" w:sz="0" w:space="0" w:color="auto"/>
                            <w:left w:val="none" w:sz="0" w:space="0" w:color="auto"/>
                            <w:bottom w:val="none" w:sz="0" w:space="0" w:color="auto"/>
                            <w:right w:val="none" w:sz="0" w:space="0" w:color="auto"/>
                          </w:divBdr>
                          <w:divsChild>
                            <w:div w:id="1261379890">
                              <w:marLeft w:val="0"/>
                              <w:marRight w:val="0"/>
                              <w:marTop w:val="0"/>
                              <w:marBottom w:val="0"/>
                              <w:divBdr>
                                <w:top w:val="none" w:sz="0" w:space="0" w:color="auto"/>
                                <w:left w:val="none" w:sz="0" w:space="0" w:color="auto"/>
                                <w:bottom w:val="none" w:sz="0" w:space="0" w:color="auto"/>
                                <w:right w:val="none" w:sz="0" w:space="0" w:color="auto"/>
                              </w:divBdr>
                            </w:div>
                          </w:divsChild>
                        </w:div>
                        <w:div w:id="979305315">
                          <w:marLeft w:val="0"/>
                          <w:marRight w:val="0"/>
                          <w:marTop w:val="0"/>
                          <w:marBottom w:val="0"/>
                          <w:divBdr>
                            <w:top w:val="none" w:sz="0" w:space="0" w:color="auto"/>
                            <w:left w:val="none" w:sz="0" w:space="0" w:color="auto"/>
                            <w:bottom w:val="none" w:sz="0" w:space="0" w:color="auto"/>
                            <w:right w:val="none" w:sz="0" w:space="0" w:color="auto"/>
                          </w:divBdr>
                          <w:divsChild>
                            <w:div w:id="1284312220">
                              <w:marLeft w:val="0"/>
                              <w:marRight w:val="0"/>
                              <w:marTop w:val="0"/>
                              <w:marBottom w:val="0"/>
                              <w:divBdr>
                                <w:top w:val="none" w:sz="0" w:space="0" w:color="auto"/>
                                <w:left w:val="none" w:sz="0" w:space="0" w:color="auto"/>
                                <w:bottom w:val="none" w:sz="0" w:space="0" w:color="auto"/>
                                <w:right w:val="none" w:sz="0" w:space="0" w:color="auto"/>
                              </w:divBdr>
                              <w:divsChild>
                                <w:div w:id="4368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8092">
                          <w:marLeft w:val="0"/>
                          <w:marRight w:val="0"/>
                          <w:marTop w:val="0"/>
                          <w:marBottom w:val="180"/>
                          <w:divBdr>
                            <w:top w:val="none" w:sz="0" w:space="0" w:color="auto"/>
                            <w:left w:val="none" w:sz="0" w:space="0" w:color="auto"/>
                            <w:bottom w:val="none" w:sz="0" w:space="0" w:color="auto"/>
                            <w:right w:val="none" w:sz="0" w:space="0" w:color="auto"/>
                          </w:divBdr>
                          <w:divsChild>
                            <w:div w:id="1850637915">
                              <w:marLeft w:val="0"/>
                              <w:marRight w:val="0"/>
                              <w:marTop w:val="0"/>
                              <w:marBottom w:val="0"/>
                              <w:divBdr>
                                <w:top w:val="none" w:sz="0" w:space="0" w:color="auto"/>
                                <w:left w:val="none" w:sz="0" w:space="0" w:color="auto"/>
                                <w:bottom w:val="none" w:sz="0" w:space="0" w:color="auto"/>
                                <w:right w:val="none" w:sz="0" w:space="0" w:color="auto"/>
                              </w:divBdr>
                            </w:div>
                          </w:divsChild>
                        </w:div>
                        <w:div w:id="927618670">
                          <w:marLeft w:val="0"/>
                          <w:marRight w:val="0"/>
                          <w:marTop w:val="0"/>
                          <w:marBottom w:val="0"/>
                          <w:divBdr>
                            <w:top w:val="none" w:sz="0" w:space="0" w:color="auto"/>
                            <w:left w:val="none" w:sz="0" w:space="0" w:color="auto"/>
                            <w:bottom w:val="none" w:sz="0" w:space="0" w:color="auto"/>
                            <w:right w:val="none" w:sz="0" w:space="0" w:color="auto"/>
                          </w:divBdr>
                          <w:divsChild>
                            <w:div w:id="443573173">
                              <w:marLeft w:val="0"/>
                              <w:marRight w:val="0"/>
                              <w:marTop w:val="0"/>
                              <w:marBottom w:val="0"/>
                              <w:divBdr>
                                <w:top w:val="none" w:sz="0" w:space="0" w:color="auto"/>
                                <w:left w:val="none" w:sz="0" w:space="0" w:color="auto"/>
                                <w:bottom w:val="none" w:sz="0" w:space="0" w:color="auto"/>
                                <w:right w:val="none" w:sz="0" w:space="0" w:color="auto"/>
                              </w:divBdr>
                              <w:divsChild>
                                <w:div w:id="603079612">
                                  <w:marLeft w:val="0"/>
                                  <w:marRight w:val="0"/>
                                  <w:marTop w:val="0"/>
                                  <w:marBottom w:val="0"/>
                                  <w:divBdr>
                                    <w:top w:val="none" w:sz="0" w:space="0" w:color="auto"/>
                                    <w:left w:val="none" w:sz="0" w:space="0" w:color="auto"/>
                                    <w:bottom w:val="none" w:sz="0" w:space="0" w:color="auto"/>
                                    <w:right w:val="none" w:sz="0" w:space="0" w:color="auto"/>
                                  </w:divBdr>
                                  <w:divsChild>
                                    <w:div w:id="205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845458">
                          <w:marLeft w:val="0"/>
                          <w:marRight w:val="0"/>
                          <w:marTop w:val="0"/>
                          <w:marBottom w:val="0"/>
                          <w:divBdr>
                            <w:top w:val="none" w:sz="0" w:space="0" w:color="auto"/>
                            <w:left w:val="none" w:sz="0" w:space="0" w:color="auto"/>
                            <w:bottom w:val="none" w:sz="0" w:space="0" w:color="auto"/>
                            <w:right w:val="none" w:sz="0" w:space="0" w:color="auto"/>
                          </w:divBdr>
                          <w:divsChild>
                            <w:div w:id="1714843469">
                              <w:marLeft w:val="0"/>
                              <w:marRight w:val="0"/>
                              <w:marTop w:val="0"/>
                              <w:marBottom w:val="0"/>
                              <w:divBdr>
                                <w:top w:val="none" w:sz="0" w:space="0" w:color="auto"/>
                                <w:left w:val="none" w:sz="0" w:space="0" w:color="auto"/>
                                <w:bottom w:val="none" w:sz="0" w:space="0" w:color="auto"/>
                                <w:right w:val="none" w:sz="0" w:space="0" w:color="auto"/>
                              </w:divBdr>
                            </w:div>
                            <w:div w:id="1049912878">
                              <w:marLeft w:val="0"/>
                              <w:marRight w:val="0"/>
                              <w:marTop w:val="0"/>
                              <w:marBottom w:val="0"/>
                              <w:divBdr>
                                <w:top w:val="none" w:sz="0" w:space="0" w:color="auto"/>
                                <w:left w:val="none" w:sz="0" w:space="0" w:color="auto"/>
                                <w:bottom w:val="none" w:sz="0" w:space="0" w:color="auto"/>
                                <w:right w:val="none" w:sz="0" w:space="0" w:color="auto"/>
                              </w:divBdr>
                              <w:divsChild>
                                <w:div w:id="3213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9079">
                          <w:marLeft w:val="0"/>
                          <w:marRight w:val="0"/>
                          <w:marTop w:val="180"/>
                          <w:marBottom w:val="0"/>
                          <w:divBdr>
                            <w:top w:val="none" w:sz="0" w:space="0" w:color="auto"/>
                            <w:left w:val="none" w:sz="0" w:space="0" w:color="auto"/>
                            <w:bottom w:val="none" w:sz="0" w:space="0" w:color="auto"/>
                            <w:right w:val="none" w:sz="0" w:space="0" w:color="auto"/>
                          </w:divBdr>
                          <w:divsChild>
                            <w:div w:id="41852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548926">
          <w:marLeft w:val="0"/>
          <w:marRight w:val="0"/>
          <w:marTop w:val="0"/>
          <w:marBottom w:val="0"/>
          <w:divBdr>
            <w:top w:val="none" w:sz="0" w:space="0" w:color="auto"/>
            <w:left w:val="none" w:sz="0" w:space="0" w:color="auto"/>
            <w:bottom w:val="none" w:sz="0" w:space="0" w:color="auto"/>
            <w:right w:val="none" w:sz="0" w:space="0" w:color="auto"/>
          </w:divBdr>
          <w:divsChild>
            <w:div w:id="13071322">
              <w:marLeft w:val="0"/>
              <w:marRight w:val="0"/>
              <w:marTop w:val="0"/>
              <w:marBottom w:val="0"/>
              <w:divBdr>
                <w:top w:val="none" w:sz="0" w:space="0" w:color="auto"/>
                <w:left w:val="none" w:sz="0" w:space="0" w:color="auto"/>
                <w:bottom w:val="none" w:sz="0" w:space="0" w:color="auto"/>
                <w:right w:val="none" w:sz="0" w:space="0" w:color="auto"/>
              </w:divBdr>
              <w:divsChild>
                <w:div w:id="23022227">
                  <w:marLeft w:val="0"/>
                  <w:marRight w:val="0"/>
                  <w:marTop w:val="0"/>
                  <w:marBottom w:val="0"/>
                  <w:divBdr>
                    <w:top w:val="none" w:sz="0" w:space="0" w:color="auto"/>
                    <w:left w:val="none" w:sz="0" w:space="0" w:color="auto"/>
                    <w:bottom w:val="none" w:sz="0" w:space="0" w:color="auto"/>
                    <w:right w:val="none" w:sz="0" w:space="0" w:color="auto"/>
                  </w:divBdr>
                  <w:divsChild>
                    <w:div w:id="1737315461">
                      <w:marLeft w:val="0"/>
                      <w:marRight w:val="0"/>
                      <w:marTop w:val="0"/>
                      <w:marBottom w:val="0"/>
                      <w:divBdr>
                        <w:top w:val="none" w:sz="0" w:space="0" w:color="auto"/>
                        <w:left w:val="none" w:sz="0" w:space="0" w:color="auto"/>
                        <w:bottom w:val="none" w:sz="0" w:space="0" w:color="auto"/>
                        <w:right w:val="none" w:sz="0" w:space="0" w:color="auto"/>
                      </w:divBdr>
                      <w:divsChild>
                        <w:div w:id="160445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1587">
              <w:marLeft w:val="0"/>
              <w:marRight w:val="0"/>
              <w:marTop w:val="0"/>
              <w:marBottom w:val="0"/>
              <w:divBdr>
                <w:top w:val="none" w:sz="0" w:space="0" w:color="auto"/>
                <w:left w:val="none" w:sz="0" w:space="0" w:color="auto"/>
                <w:bottom w:val="none" w:sz="0" w:space="0" w:color="auto"/>
                <w:right w:val="none" w:sz="0" w:space="0" w:color="auto"/>
              </w:divBdr>
              <w:divsChild>
                <w:div w:id="540672696">
                  <w:marLeft w:val="0"/>
                  <w:marRight w:val="0"/>
                  <w:marTop w:val="0"/>
                  <w:marBottom w:val="0"/>
                  <w:divBdr>
                    <w:top w:val="none" w:sz="0" w:space="0" w:color="auto"/>
                    <w:left w:val="none" w:sz="0" w:space="0" w:color="auto"/>
                    <w:bottom w:val="none" w:sz="0" w:space="0" w:color="auto"/>
                    <w:right w:val="none" w:sz="0" w:space="0" w:color="auto"/>
                  </w:divBdr>
                  <w:divsChild>
                    <w:div w:id="239222183">
                      <w:marLeft w:val="0"/>
                      <w:marRight w:val="0"/>
                      <w:marTop w:val="0"/>
                      <w:marBottom w:val="0"/>
                      <w:divBdr>
                        <w:top w:val="none" w:sz="0" w:space="0" w:color="auto"/>
                        <w:left w:val="none" w:sz="0" w:space="0" w:color="auto"/>
                        <w:bottom w:val="none" w:sz="0" w:space="0" w:color="auto"/>
                        <w:right w:val="none" w:sz="0" w:space="0" w:color="auto"/>
                      </w:divBdr>
                    </w:div>
                    <w:div w:id="1158807686">
                      <w:marLeft w:val="0"/>
                      <w:marRight w:val="0"/>
                      <w:marTop w:val="0"/>
                      <w:marBottom w:val="0"/>
                      <w:divBdr>
                        <w:top w:val="none" w:sz="0" w:space="0" w:color="auto"/>
                        <w:left w:val="none" w:sz="0" w:space="0" w:color="auto"/>
                        <w:bottom w:val="none" w:sz="0" w:space="0" w:color="auto"/>
                        <w:right w:val="none" w:sz="0" w:space="0" w:color="auto"/>
                      </w:divBdr>
                      <w:divsChild>
                        <w:div w:id="2047245753">
                          <w:marLeft w:val="0"/>
                          <w:marRight w:val="0"/>
                          <w:marTop w:val="0"/>
                          <w:marBottom w:val="0"/>
                          <w:divBdr>
                            <w:top w:val="none" w:sz="0" w:space="0" w:color="auto"/>
                            <w:left w:val="none" w:sz="0" w:space="0" w:color="auto"/>
                            <w:bottom w:val="none" w:sz="0" w:space="0" w:color="auto"/>
                            <w:right w:val="none" w:sz="0" w:space="0" w:color="auto"/>
                          </w:divBdr>
                          <w:divsChild>
                            <w:div w:id="15253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526731">
          <w:marLeft w:val="0"/>
          <w:marRight w:val="0"/>
          <w:marTop w:val="0"/>
          <w:marBottom w:val="0"/>
          <w:divBdr>
            <w:top w:val="none" w:sz="0" w:space="0" w:color="auto"/>
            <w:left w:val="none" w:sz="0" w:space="0" w:color="auto"/>
            <w:bottom w:val="none" w:sz="0" w:space="0" w:color="auto"/>
            <w:right w:val="none" w:sz="0" w:space="0" w:color="auto"/>
          </w:divBdr>
          <w:divsChild>
            <w:div w:id="544100715">
              <w:marLeft w:val="0"/>
              <w:marRight w:val="0"/>
              <w:marTop w:val="0"/>
              <w:marBottom w:val="0"/>
              <w:divBdr>
                <w:top w:val="none" w:sz="0" w:space="0" w:color="auto"/>
                <w:left w:val="none" w:sz="0" w:space="0" w:color="auto"/>
                <w:bottom w:val="none" w:sz="0" w:space="0" w:color="auto"/>
                <w:right w:val="none" w:sz="0" w:space="0" w:color="auto"/>
              </w:divBdr>
              <w:divsChild>
                <w:div w:id="1616056188">
                  <w:marLeft w:val="0"/>
                  <w:marRight w:val="0"/>
                  <w:marTop w:val="0"/>
                  <w:marBottom w:val="0"/>
                  <w:divBdr>
                    <w:top w:val="none" w:sz="0" w:space="0" w:color="auto"/>
                    <w:left w:val="none" w:sz="0" w:space="0" w:color="auto"/>
                    <w:bottom w:val="none" w:sz="0" w:space="0" w:color="auto"/>
                    <w:right w:val="none" w:sz="0" w:space="0" w:color="auto"/>
                  </w:divBdr>
                  <w:divsChild>
                    <w:div w:id="19446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17248">
      <w:bodyDiv w:val="1"/>
      <w:marLeft w:val="0"/>
      <w:marRight w:val="0"/>
      <w:marTop w:val="0"/>
      <w:marBottom w:val="0"/>
      <w:divBdr>
        <w:top w:val="none" w:sz="0" w:space="0" w:color="auto"/>
        <w:left w:val="none" w:sz="0" w:space="0" w:color="auto"/>
        <w:bottom w:val="none" w:sz="0" w:space="0" w:color="auto"/>
        <w:right w:val="none" w:sz="0" w:space="0" w:color="auto"/>
      </w:divBdr>
    </w:div>
    <w:div w:id="1633091601">
      <w:bodyDiv w:val="1"/>
      <w:marLeft w:val="0"/>
      <w:marRight w:val="0"/>
      <w:marTop w:val="0"/>
      <w:marBottom w:val="0"/>
      <w:divBdr>
        <w:top w:val="none" w:sz="0" w:space="0" w:color="auto"/>
        <w:left w:val="none" w:sz="0" w:space="0" w:color="auto"/>
        <w:bottom w:val="none" w:sz="0" w:space="0" w:color="auto"/>
        <w:right w:val="none" w:sz="0" w:space="0" w:color="auto"/>
      </w:divBdr>
      <w:divsChild>
        <w:div w:id="1894074582">
          <w:marLeft w:val="302"/>
          <w:marRight w:val="0"/>
          <w:marTop w:val="101"/>
          <w:marBottom w:val="0"/>
          <w:divBdr>
            <w:top w:val="none" w:sz="0" w:space="0" w:color="auto"/>
            <w:left w:val="none" w:sz="0" w:space="0" w:color="auto"/>
            <w:bottom w:val="none" w:sz="0" w:space="0" w:color="auto"/>
            <w:right w:val="none" w:sz="0" w:space="0" w:color="auto"/>
          </w:divBdr>
        </w:div>
        <w:div w:id="1234705701">
          <w:marLeft w:val="302"/>
          <w:marRight w:val="0"/>
          <w:marTop w:val="101"/>
          <w:marBottom w:val="0"/>
          <w:divBdr>
            <w:top w:val="none" w:sz="0" w:space="0" w:color="auto"/>
            <w:left w:val="none" w:sz="0" w:space="0" w:color="auto"/>
            <w:bottom w:val="none" w:sz="0" w:space="0" w:color="auto"/>
            <w:right w:val="none" w:sz="0" w:space="0" w:color="auto"/>
          </w:divBdr>
        </w:div>
        <w:div w:id="389773740">
          <w:marLeft w:val="302"/>
          <w:marRight w:val="0"/>
          <w:marTop w:val="101"/>
          <w:marBottom w:val="0"/>
          <w:divBdr>
            <w:top w:val="none" w:sz="0" w:space="0" w:color="auto"/>
            <w:left w:val="none" w:sz="0" w:space="0" w:color="auto"/>
            <w:bottom w:val="none" w:sz="0" w:space="0" w:color="auto"/>
            <w:right w:val="none" w:sz="0" w:space="0" w:color="auto"/>
          </w:divBdr>
        </w:div>
      </w:divsChild>
    </w:div>
    <w:div w:id="1664552516">
      <w:bodyDiv w:val="1"/>
      <w:marLeft w:val="0"/>
      <w:marRight w:val="0"/>
      <w:marTop w:val="0"/>
      <w:marBottom w:val="0"/>
      <w:divBdr>
        <w:top w:val="none" w:sz="0" w:space="0" w:color="auto"/>
        <w:left w:val="none" w:sz="0" w:space="0" w:color="auto"/>
        <w:bottom w:val="none" w:sz="0" w:space="0" w:color="auto"/>
        <w:right w:val="none" w:sz="0" w:space="0" w:color="auto"/>
      </w:divBdr>
      <w:divsChild>
        <w:div w:id="745802994">
          <w:marLeft w:val="720"/>
          <w:marRight w:val="0"/>
          <w:marTop w:val="0"/>
          <w:marBottom w:val="0"/>
          <w:divBdr>
            <w:top w:val="none" w:sz="0" w:space="0" w:color="auto"/>
            <w:left w:val="none" w:sz="0" w:space="0" w:color="auto"/>
            <w:bottom w:val="none" w:sz="0" w:space="0" w:color="auto"/>
            <w:right w:val="none" w:sz="0" w:space="0" w:color="auto"/>
          </w:divBdr>
        </w:div>
        <w:div w:id="594165916">
          <w:marLeft w:val="720"/>
          <w:marRight w:val="0"/>
          <w:marTop w:val="0"/>
          <w:marBottom w:val="0"/>
          <w:divBdr>
            <w:top w:val="none" w:sz="0" w:space="0" w:color="auto"/>
            <w:left w:val="none" w:sz="0" w:space="0" w:color="auto"/>
            <w:bottom w:val="none" w:sz="0" w:space="0" w:color="auto"/>
            <w:right w:val="none" w:sz="0" w:space="0" w:color="auto"/>
          </w:divBdr>
        </w:div>
        <w:div w:id="822701404">
          <w:marLeft w:val="720"/>
          <w:marRight w:val="0"/>
          <w:marTop w:val="0"/>
          <w:marBottom w:val="0"/>
          <w:divBdr>
            <w:top w:val="none" w:sz="0" w:space="0" w:color="auto"/>
            <w:left w:val="none" w:sz="0" w:space="0" w:color="auto"/>
            <w:bottom w:val="none" w:sz="0" w:space="0" w:color="auto"/>
            <w:right w:val="none" w:sz="0" w:space="0" w:color="auto"/>
          </w:divBdr>
        </w:div>
        <w:div w:id="169760193">
          <w:marLeft w:val="720"/>
          <w:marRight w:val="0"/>
          <w:marTop w:val="0"/>
          <w:marBottom w:val="0"/>
          <w:divBdr>
            <w:top w:val="none" w:sz="0" w:space="0" w:color="auto"/>
            <w:left w:val="none" w:sz="0" w:space="0" w:color="auto"/>
            <w:bottom w:val="none" w:sz="0" w:space="0" w:color="auto"/>
            <w:right w:val="none" w:sz="0" w:space="0" w:color="auto"/>
          </w:divBdr>
        </w:div>
        <w:div w:id="2088963232">
          <w:marLeft w:val="720"/>
          <w:marRight w:val="0"/>
          <w:marTop w:val="0"/>
          <w:marBottom w:val="0"/>
          <w:divBdr>
            <w:top w:val="none" w:sz="0" w:space="0" w:color="auto"/>
            <w:left w:val="none" w:sz="0" w:space="0" w:color="auto"/>
            <w:bottom w:val="none" w:sz="0" w:space="0" w:color="auto"/>
            <w:right w:val="none" w:sz="0" w:space="0" w:color="auto"/>
          </w:divBdr>
        </w:div>
        <w:div w:id="1557427347">
          <w:marLeft w:val="720"/>
          <w:marRight w:val="0"/>
          <w:marTop w:val="0"/>
          <w:marBottom w:val="0"/>
          <w:divBdr>
            <w:top w:val="none" w:sz="0" w:space="0" w:color="auto"/>
            <w:left w:val="none" w:sz="0" w:space="0" w:color="auto"/>
            <w:bottom w:val="none" w:sz="0" w:space="0" w:color="auto"/>
            <w:right w:val="none" w:sz="0" w:space="0" w:color="auto"/>
          </w:divBdr>
        </w:div>
      </w:divsChild>
    </w:div>
    <w:div w:id="1677221264">
      <w:bodyDiv w:val="1"/>
      <w:marLeft w:val="0"/>
      <w:marRight w:val="0"/>
      <w:marTop w:val="0"/>
      <w:marBottom w:val="0"/>
      <w:divBdr>
        <w:top w:val="none" w:sz="0" w:space="0" w:color="auto"/>
        <w:left w:val="none" w:sz="0" w:space="0" w:color="auto"/>
        <w:bottom w:val="none" w:sz="0" w:space="0" w:color="auto"/>
        <w:right w:val="none" w:sz="0" w:space="0" w:color="auto"/>
      </w:divBdr>
    </w:div>
    <w:div w:id="1715737902">
      <w:bodyDiv w:val="1"/>
      <w:marLeft w:val="0"/>
      <w:marRight w:val="0"/>
      <w:marTop w:val="0"/>
      <w:marBottom w:val="0"/>
      <w:divBdr>
        <w:top w:val="none" w:sz="0" w:space="0" w:color="auto"/>
        <w:left w:val="none" w:sz="0" w:space="0" w:color="auto"/>
        <w:bottom w:val="none" w:sz="0" w:space="0" w:color="auto"/>
        <w:right w:val="none" w:sz="0" w:space="0" w:color="auto"/>
      </w:divBdr>
    </w:div>
    <w:div w:id="1725786361">
      <w:bodyDiv w:val="1"/>
      <w:marLeft w:val="0"/>
      <w:marRight w:val="0"/>
      <w:marTop w:val="0"/>
      <w:marBottom w:val="0"/>
      <w:divBdr>
        <w:top w:val="none" w:sz="0" w:space="0" w:color="auto"/>
        <w:left w:val="none" w:sz="0" w:space="0" w:color="auto"/>
        <w:bottom w:val="none" w:sz="0" w:space="0" w:color="auto"/>
        <w:right w:val="none" w:sz="0" w:space="0" w:color="auto"/>
      </w:divBdr>
    </w:div>
    <w:div w:id="1771512359">
      <w:bodyDiv w:val="1"/>
      <w:marLeft w:val="0"/>
      <w:marRight w:val="0"/>
      <w:marTop w:val="0"/>
      <w:marBottom w:val="0"/>
      <w:divBdr>
        <w:top w:val="none" w:sz="0" w:space="0" w:color="auto"/>
        <w:left w:val="none" w:sz="0" w:space="0" w:color="auto"/>
        <w:bottom w:val="none" w:sz="0" w:space="0" w:color="auto"/>
        <w:right w:val="none" w:sz="0" w:space="0" w:color="auto"/>
      </w:divBdr>
      <w:divsChild>
        <w:div w:id="356740596">
          <w:marLeft w:val="288"/>
          <w:marRight w:val="0"/>
          <w:marTop w:val="240"/>
          <w:marBottom w:val="0"/>
          <w:divBdr>
            <w:top w:val="none" w:sz="0" w:space="0" w:color="auto"/>
            <w:left w:val="none" w:sz="0" w:space="0" w:color="auto"/>
            <w:bottom w:val="none" w:sz="0" w:space="0" w:color="auto"/>
            <w:right w:val="none" w:sz="0" w:space="0" w:color="auto"/>
          </w:divBdr>
        </w:div>
        <w:div w:id="1153376872">
          <w:marLeft w:val="288"/>
          <w:marRight w:val="0"/>
          <w:marTop w:val="240"/>
          <w:marBottom w:val="0"/>
          <w:divBdr>
            <w:top w:val="none" w:sz="0" w:space="0" w:color="auto"/>
            <w:left w:val="none" w:sz="0" w:space="0" w:color="auto"/>
            <w:bottom w:val="none" w:sz="0" w:space="0" w:color="auto"/>
            <w:right w:val="none" w:sz="0" w:space="0" w:color="auto"/>
          </w:divBdr>
        </w:div>
        <w:div w:id="92361368">
          <w:marLeft w:val="288"/>
          <w:marRight w:val="0"/>
          <w:marTop w:val="240"/>
          <w:marBottom w:val="0"/>
          <w:divBdr>
            <w:top w:val="none" w:sz="0" w:space="0" w:color="auto"/>
            <w:left w:val="none" w:sz="0" w:space="0" w:color="auto"/>
            <w:bottom w:val="none" w:sz="0" w:space="0" w:color="auto"/>
            <w:right w:val="none" w:sz="0" w:space="0" w:color="auto"/>
          </w:divBdr>
        </w:div>
        <w:div w:id="1648898115">
          <w:marLeft w:val="288"/>
          <w:marRight w:val="0"/>
          <w:marTop w:val="240"/>
          <w:marBottom w:val="0"/>
          <w:divBdr>
            <w:top w:val="none" w:sz="0" w:space="0" w:color="auto"/>
            <w:left w:val="none" w:sz="0" w:space="0" w:color="auto"/>
            <w:bottom w:val="none" w:sz="0" w:space="0" w:color="auto"/>
            <w:right w:val="none" w:sz="0" w:space="0" w:color="auto"/>
          </w:divBdr>
        </w:div>
        <w:div w:id="384917893">
          <w:marLeft w:val="288"/>
          <w:marRight w:val="0"/>
          <w:marTop w:val="240"/>
          <w:marBottom w:val="0"/>
          <w:divBdr>
            <w:top w:val="none" w:sz="0" w:space="0" w:color="auto"/>
            <w:left w:val="none" w:sz="0" w:space="0" w:color="auto"/>
            <w:bottom w:val="none" w:sz="0" w:space="0" w:color="auto"/>
            <w:right w:val="none" w:sz="0" w:space="0" w:color="auto"/>
          </w:divBdr>
        </w:div>
        <w:div w:id="754862362">
          <w:marLeft w:val="288"/>
          <w:marRight w:val="0"/>
          <w:marTop w:val="240"/>
          <w:marBottom w:val="0"/>
          <w:divBdr>
            <w:top w:val="none" w:sz="0" w:space="0" w:color="auto"/>
            <w:left w:val="none" w:sz="0" w:space="0" w:color="auto"/>
            <w:bottom w:val="none" w:sz="0" w:space="0" w:color="auto"/>
            <w:right w:val="none" w:sz="0" w:space="0" w:color="auto"/>
          </w:divBdr>
        </w:div>
        <w:div w:id="513081637">
          <w:marLeft w:val="288"/>
          <w:marRight w:val="0"/>
          <w:marTop w:val="240"/>
          <w:marBottom w:val="0"/>
          <w:divBdr>
            <w:top w:val="none" w:sz="0" w:space="0" w:color="auto"/>
            <w:left w:val="none" w:sz="0" w:space="0" w:color="auto"/>
            <w:bottom w:val="none" w:sz="0" w:space="0" w:color="auto"/>
            <w:right w:val="none" w:sz="0" w:space="0" w:color="auto"/>
          </w:divBdr>
        </w:div>
      </w:divsChild>
    </w:div>
    <w:div w:id="1809349142">
      <w:bodyDiv w:val="1"/>
      <w:marLeft w:val="0"/>
      <w:marRight w:val="0"/>
      <w:marTop w:val="0"/>
      <w:marBottom w:val="0"/>
      <w:divBdr>
        <w:top w:val="none" w:sz="0" w:space="0" w:color="auto"/>
        <w:left w:val="none" w:sz="0" w:space="0" w:color="auto"/>
        <w:bottom w:val="none" w:sz="0" w:space="0" w:color="auto"/>
        <w:right w:val="none" w:sz="0" w:space="0" w:color="auto"/>
      </w:divBdr>
      <w:divsChild>
        <w:div w:id="224223655">
          <w:marLeft w:val="720"/>
          <w:marRight w:val="0"/>
          <w:marTop w:val="360"/>
          <w:marBottom w:val="0"/>
          <w:divBdr>
            <w:top w:val="none" w:sz="0" w:space="0" w:color="auto"/>
            <w:left w:val="none" w:sz="0" w:space="0" w:color="auto"/>
            <w:bottom w:val="none" w:sz="0" w:space="0" w:color="auto"/>
            <w:right w:val="none" w:sz="0" w:space="0" w:color="auto"/>
          </w:divBdr>
        </w:div>
      </w:divsChild>
    </w:div>
    <w:div w:id="1846478682">
      <w:bodyDiv w:val="1"/>
      <w:marLeft w:val="0"/>
      <w:marRight w:val="0"/>
      <w:marTop w:val="0"/>
      <w:marBottom w:val="0"/>
      <w:divBdr>
        <w:top w:val="none" w:sz="0" w:space="0" w:color="auto"/>
        <w:left w:val="none" w:sz="0" w:space="0" w:color="auto"/>
        <w:bottom w:val="none" w:sz="0" w:space="0" w:color="auto"/>
        <w:right w:val="none" w:sz="0" w:space="0" w:color="auto"/>
      </w:divBdr>
      <w:divsChild>
        <w:div w:id="2019503974">
          <w:marLeft w:val="720"/>
          <w:marRight w:val="0"/>
          <w:marTop w:val="360"/>
          <w:marBottom w:val="0"/>
          <w:divBdr>
            <w:top w:val="none" w:sz="0" w:space="0" w:color="auto"/>
            <w:left w:val="none" w:sz="0" w:space="0" w:color="auto"/>
            <w:bottom w:val="none" w:sz="0" w:space="0" w:color="auto"/>
            <w:right w:val="none" w:sz="0" w:space="0" w:color="auto"/>
          </w:divBdr>
        </w:div>
      </w:divsChild>
    </w:div>
    <w:div w:id="1855150967">
      <w:bodyDiv w:val="1"/>
      <w:marLeft w:val="0"/>
      <w:marRight w:val="0"/>
      <w:marTop w:val="0"/>
      <w:marBottom w:val="0"/>
      <w:divBdr>
        <w:top w:val="none" w:sz="0" w:space="0" w:color="auto"/>
        <w:left w:val="none" w:sz="0" w:space="0" w:color="auto"/>
        <w:bottom w:val="none" w:sz="0" w:space="0" w:color="auto"/>
        <w:right w:val="none" w:sz="0" w:space="0" w:color="auto"/>
      </w:divBdr>
    </w:div>
    <w:div w:id="1877815517">
      <w:bodyDiv w:val="1"/>
      <w:marLeft w:val="0"/>
      <w:marRight w:val="0"/>
      <w:marTop w:val="0"/>
      <w:marBottom w:val="0"/>
      <w:divBdr>
        <w:top w:val="none" w:sz="0" w:space="0" w:color="auto"/>
        <w:left w:val="none" w:sz="0" w:space="0" w:color="auto"/>
        <w:bottom w:val="none" w:sz="0" w:space="0" w:color="auto"/>
        <w:right w:val="none" w:sz="0" w:space="0" w:color="auto"/>
      </w:divBdr>
    </w:div>
    <w:div w:id="1921598153">
      <w:bodyDiv w:val="1"/>
      <w:marLeft w:val="0"/>
      <w:marRight w:val="0"/>
      <w:marTop w:val="0"/>
      <w:marBottom w:val="0"/>
      <w:divBdr>
        <w:top w:val="none" w:sz="0" w:space="0" w:color="auto"/>
        <w:left w:val="none" w:sz="0" w:space="0" w:color="auto"/>
        <w:bottom w:val="none" w:sz="0" w:space="0" w:color="auto"/>
        <w:right w:val="none" w:sz="0" w:space="0" w:color="auto"/>
      </w:divBdr>
      <w:divsChild>
        <w:div w:id="834416010">
          <w:marLeft w:val="0"/>
          <w:marRight w:val="0"/>
          <w:marTop w:val="192"/>
          <w:marBottom w:val="0"/>
          <w:divBdr>
            <w:top w:val="none" w:sz="0" w:space="0" w:color="auto"/>
            <w:left w:val="none" w:sz="0" w:space="0" w:color="auto"/>
            <w:bottom w:val="none" w:sz="0" w:space="0" w:color="auto"/>
            <w:right w:val="none" w:sz="0" w:space="0" w:color="auto"/>
          </w:divBdr>
        </w:div>
        <w:div w:id="548611459">
          <w:marLeft w:val="0"/>
          <w:marRight w:val="0"/>
          <w:marTop w:val="192"/>
          <w:marBottom w:val="0"/>
          <w:divBdr>
            <w:top w:val="none" w:sz="0" w:space="0" w:color="auto"/>
            <w:left w:val="none" w:sz="0" w:space="0" w:color="auto"/>
            <w:bottom w:val="none" w:sz="0" w:space="0" w:color="auto"/>
            <w:right w:val="none" w:sz="0" w:space="0" w:color="auto"/>
          </w:divBdr>
        </w:div>
        <w:div w:id="403263820">
          <w:marLeft w:val="0"/>
          <w:marRight w:val="0"/>
          <w:marTop w:val="192"/>
          <w:marBottom w:val="0"/>
          <w:divBdr>
            <w:top w:val="none" w:sz="0" w:space="0" w:color="auto"/>
            <w:left w:val="none" w:sz="0" w:space="0" w:color="auto"/>
            <w:bottom w:val="none" w:sz="0" w:space="0" w:color="auto"/>
            <w:right w:val="none" w:sz="0" w:space="0" w:color="auto"/>
          </w:divBdr>
        </w:div>
      </w:divsChild>
    </w:div>
    <w:div w:id="1925262285">
      <w:bodyDiv w:val="1"/>
      <w:marLeft w:val="0"/>
      <w:marRight w:val="0"/>
      <w:marTop w:val="0"/>
      <w:marBottom w:val="0"/>
      <w:divBdr>
        <w:top w:val="none" w:sz="0" w:space="0" w:color="auto"/>
        <w:left w:val="none" w:sz="0" w:space="0" w:color="auto"/>
        <w:bottom w:val="none" w:sz="0" w:space="0" w:color="auto"/>
        <w:right w:val="none" w:sz="0" w:space="0" w:color="auto"/>
      </w:divBdr>
    </w:div>
    <w:div w:id="1927231649">
      <w:bodyDiv w:val="1"/>
      <w:marLeft w:val="0"/>
      <w:marRight w:val="0"/>
      <w:marTop w:val="0"/>
      <w:marBottom w:val="0"/>
      <w:divBdr>
        <w:top w:val="none" w:sz="0" w:space="0" w:color="auto"/>
        <w:left w:val="none" w:sz="0" w:space="0" w:color="auto"/>
        <w:bottom w:val="none" w:sz="0" w:space="0" w:color="auto"/>
        <w:right w:val="none" w:sz="0" w:space="0" w:color="auto"/>
      </w:divBdr>
      <w:divsChild>
        <w:div w:id="1369525323">
          <w:marLeft w:val="0"/>
          <w:marRight w:val="0"/>
          <w:marTop w:val="0"/>
          <w:marBottom w:val="0"/>
          <w:divBdr>
            <w:top w:val="none" w:sz="0" w:space="0" w:color="auto"/>
            <w:left w:val="none" w:sz="0" w:space="0" w:color="auto"/>
            <w:bottom w:val="none" w:sz="0" w:space="0" w:color="auto"/>
            <w:right w:val="none" w:sz="0" w:space="0" w:color="auto"/>
          </w:divBdr>
          <w:divsChild>
            <w:div w:id="978918394">
              <w:marLeft w:val="0"/>
              <w:marRight w:val="0"/>
              <w:marTop w:val="0"/>
              <w:marBottom w:val="0"/>
              <w:divBdr>
                <w:top w:val="none" w:sz="0" w:space="0" w:color="auto"/>
                <w:left w:val="none" w:sz="0" w:space="0" w:color="auto"/>
                <w:bottom w:val="none" w:sz="0" w:space="0" w:color="auto"/>
                <w:right w:val="none" w:sz="0" w:space="0" w:color="auto"/>
              </w:divBdr>
              <w:divsChild>
                <w:div w:id="992177448">
                  <w:marLeft w:val="0"/>
                  <w:marRight w:val="0"/>
                  <w:marTop w:val="0"/>
                  <w:marBottom w:val="0"/>
                  <w:divBdr>
                    <w:top w:val="none" w:sz="0" w:space="0" w:color="auto"/>
                    <w:left w:val="none" w:sz="0" w:space="0" w:color="auto"/>
                    <w:bottom w:val="none" w:sz="0" w:space="0" w:color="auto"/>
                    <w:right w:val="none" w:sz="0" w:space="0" w:color="auto"/>
                  </w:divBdr>
                  <w:divsChild>
                    <w:div w:id="1190990020">
                      <w:marLeft w:val="3975"/>
                      <w:marRight w:val="300"/>
                      <w:marTop w:val="0"/>
                      <w:marBottom w:val="480"/>
                      <w:divBdr>
                        <w:top w:val="none" w:sz="0" w:space="0" w:color="auto"/>
                        <w:left w:val="none" w:sz="0" w:space="0" w:color="auto"/>
                        <w:bottom w:val="none" w:sz="0" w:space="0" w:color="auto"/>
                        <w:right w:val="none" w:sz="0" w:space="0" w:color="auto"/>
                      </w:divBdr>
                      <w:divsChild>
                        <w:div w:id="1678606330">
                          <w:marLeft w:val="0"/>
                          <w:marRight w:val="0"/>
                          <w:marTop w:val="0"/>
                          <w:marBottom w:val="0"/>
                          <w:divBdr>
                            <w:top w:val="none" w:sz="0" w:space="0" w:color="auto"/>
                            <w:left w:val="none" w:sz="0" w:space="0" w:color="auto"/>
                            <w:bottom w:val="none" w:sz="0" w:space="0" w:color="auto"/>
                            <w:right w:val="none" w:sz="0" w:space="0" w:color="auto"/>
                          </w:divBdr>
                          <w:divsChild>
                            <w:div w:id="286811626">
                              <w:marLeft w:val="0"/>
                              <w:marRight w:val="0"/>
                              <w:marTop w:val="0"/>
                              <w:marBottom w:val="0"/>
                              <w:divBdr>
                                <w:top w:val="none" w:sz="0" w:space="0" w:color="auto"/>
                                <w:left w:val="none" w:sz="0" w:space="0" w:color="auto"/>
                                <w:bottom w:val="none" w:sz="0" w:space="0" w:color="auto"/>
                                <w:right w:val="none" w:sz="0" w:space="0" w:color="auto"/>
                              </w:divBdr>
                              <w:divsChild>
                                <w:div w:id="2138790008">
                                  <w:marLeft w:val="0"/>
                                  <w:marRight w:val="0"/>
                                  <w:marTop w:val="240"/>
                                  <w:marBottom w:val="0"/>
                                  <w:divBdr>
                                    <w:top w:val="none" w:sz="0" w:space="0" w:color="auto"/>
                                    <w:left w:val="none" w:sz="0" w:space="0" w:color="auto"/>
                                    <w:bottom w:val="none" w:sz="0" w:space="0" w:color="auto"/>
                                    <w:right w:val="none" w:sz="0" w:space="0" w:color="auto"/>
                                  </w:divBdr>
                                  <w:divsChild>
                                    <w:div w:id="1898781538">
                                      <w:marLeft w:val="0"/>
                                      <w:marRight w:val="0"/>
                                      <w:marTop w:val="0"/>
                                      <w:marBottom w:val="0"/>
                                      <w:divBdr>
                                        <w:top w:val="none" w:sz="0" w:space="0" w:color="auto"/>
                                        <w:left w:val="none" w:sz="0" w:space="0" w:color="auto"/>
                                        <w:bottom w:val="none" w:sz="0" w:space="0" w:color="auto"/>
                                        <w:right w:val="none" w:sz="0" w:space="0" w:color="auto"/>
                                      </w:divBdr>
                                      <w:divsChild>
                                        <w:div w:id="1238175601">
                                          <w:marLeft w:val="0"/>
                                          <w:marRight w:val="0"/>
                                          <w:marTop w:val="0"/>
                                          <w:marBottom w:val="0"/>
                                          <w:divBdr>
                                            <w:top w:val="none" w:sz="0" w:space="0" w:color="auto"/>
                                            <w:left w:val="none" w:sz="0" w:space="0" w:color="auto"/>
                                            <w:bottom w:val="none" w:sz="0" w:space="0" w:color="auto"/>
                                            <w:right w:val="none" w:sz="0" w:space="0" w:color="auto"/>
                                          </w:divBdr>
                                          <w:divsChild>
                                            <w:div w:id="1009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0622513">
      <w:bodyDiv w:val="1"/>
      <w:marLeft w:val="0"/>
      <w:marRight w:val="0"/>
      <w:marTop w:val="0"/>
      <w:marBottom w:val="0"/>
      <w:divBdr>
        <w:top w:val="none" w:sz="0" w:space="0" w:color="auto"/>
        <w:left w:val="none" w:sz="0" w:space="0" w:color="auto"/>
        <w:bottom w:val="none" w:sz="0" w:space="0" w:color="auto"/>
        <w:right w:val="none" w:sz="0" w:space="0" w:color="auto"/>
      </w:divBdr>
    </w:div>
    <w:div w:id="2068646340">
      <w:bodyDiv w:val="1"/>
      <w:marLeft w:val="0"/>
      <w:marRight w:val="0"/>
      <w:marTop w:val="0"/>
      <w:marBottom w:val="0"/>
      <w:divBdr>
        <w:top w:val="none" w:sz="0" w:space="0" w:color="auto"/>
        <w:left w:val="none" w:sz="0" w:space="0" w:color="auto"/>
        <w:bottom w:val="none" w:sz="0" w:space="0" w:color="auto"/>
        <w:right w:val="none" w:sz="0" w:space="0" w:color="auto"/>
      </w:divBdr>
    </w:div>
    <w:div w:id="2076395502">
      <w:bodyDiv w:val="1"/>
      <w:marLeft w:val="0"/>
      <w:marRight w:val="0"/>
      <w:marTop w:val="0"/>
      <w:marBottom w:val="0"/>
      <w:divBdr>
        <w:top w:val="none" w:sz="0" w:space="0" w:color="auto"/>
        <w:left w:val="none" w:sz="0" w:space="0" w:color="auto"/>
        <w:bottom w:val="none" w:sz="0" w:space="0" w:color="auto"/>
        <w:right w:val="none" w:sz="0" w:space="0" w:color="auto"/>
      </w:divBdr>
    </w:div>
    <w:div w:id="2095397765">
      <w:bodyDiv w:val="1"/>
      <w:marLeft w:val="0"/>
      <w:marRight w:val="0"/>
      <w:marTop w:val="0"/>
      <w:marBottom w:val="0"/>
      <w:divBdr>
        <w:top w:val="none" w:sz="0" w:space="0" w:color="auto"/>
        <w:left w:val="none" w:sz="0" w:space="0" w:color="auto"/>
        <w:bottom w:val="none" w:sz="0" w:space="0" w:color="auto"/>
        <w:right w:val="none" w:sz="0" w:space="0" w:color="auto"/>
      </w:divBdr>
    </w:div>
    <w:div w:id="211301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dok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sv-betonschalungen.de/en/" TargetMode="External"/><Relationship Id="rId5" Type="http://schemas.openxmlformats.org/officeDocument/2006/relationships/numbering" Target="numbering.xml"/><Relationship Id="rId15" Type="http://schemas.openxmlformats.org/officeDocument/2006/relationships/hyperlink" Target="mailto:alexandra.weidinger@doka.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F798E3838D2847A29F936FC1426931" ma:contentTypeVersion="15" ma:contentTypeDescription="Ein neues Dokument erstellen." ma:contentTypeScope="" ma:versionID="ddc7c9dfeb0c348e696433fbb8d9c0bd">
  <xsd:schema xmlns:xsd="http://www.w3.org/2001/XMLSchema" xmlns:xs="http://www.w3.org/2001/XMLSchema" xmlns:p="http://schemas.microsoft.com/office/2006/metadata/properties" xmlns:ns2="55de36bc-e04d-4906-abb0-a930f1b70f7a" xmlns:ns3="b2d3bcae-2891-44a3-9967-a78945f1b365" targetNamespace="http://schemas.microsoft.com/office/2006/metadata/properties" ma:root="true" ma:fieldsID="7b440a4ff20c5569a8e9f92309194bc7" ns2:_="" ns3:_="">
    <xsd:import namespace="55de36bc-e04d-4906-abb0-a930f1b70f7a"/>
    <xsd:import namespace="b2d3bcae-2891-44a3-9967-a78945f1b36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e36bc-e04d-4906-abb0-a930f1b70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97ffa30a-8a85-45cd-8568-5d3b1cfd5926"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d3bcae-2891-44a3-9967-a78945f1b3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3eeee86-2b88-473c-95b3-380668ede836}" ma:internalName="TaxCatchAll" ma:showField="CatchAllData" ma:web="b2d3bcae-2891-44a3-9967-a78945f1b36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2d3bcae-2891-44a3-9967-a78945f1b365" xsi:nil="true"/>
    <lcf76f155ced4ddcb4097134ff3c332f xmlns="55de36bc-e04d-4906-abb0-a930f1b70f7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C1E7BA-9A42-4DAB-9510-AA258060F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e36bc-e04d-4906-abb0-a930f1b70f7a"/>
    <ds:schemaRef ds:uri="b2d3bcae-2891-44a3-9967-a78945f1b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0EA06F-F444-4BC8-B4BE-7B99FE84E7E3}">
  <ds:schemaRefs>
    <ds:schemaRef ds:uri="http://schemas.microsoft.com/office/2006/metadata/properties"/>
    <ds:schemaRef ds:uri="http://schemas.microsoft.com/office/infopath/2007/PartnerControls"/>
    <ds:schemaRef ds:uri="562ce4a7-b7f0-48ae-a40d-c7fc1ec6b448"/>
    <ds:schemaRef ds:uri="5a91d9a4-17d1-42f5-bfee-0e33be4ab795"/>
    <ds:schemaRef ds:uri="b2d3bcae-2891-44a3-9967-a78945f1b365"/>
    <ds:schemaRef ds:uri="55de36bc-e04d-4906-abb0-a930f1b70f7a"/>
  </ds:schemaRefs>
</ds:datastoreItem>
</file>

<file path=customXml/itemProps3.xml><?xml version="1.0" encoding="utf-8"?>
<ds:datastoreItem xmlns:ds="http://schemas.openxmlformats.org/officeDocument/2006/customXml" ds:itemID="{E3183E98-ED65-4BE0-A256-FA5D0075AA90}">
  <ds:schemaRefs>
    <ds:schemaRef ds:uri="http://schemas.microsoft.com/sharepoint/v3/contenttype/forms"/>
  </ds:schemaRefs>
</ds:datastoreItem>
</file>

<file path=customXml/itemProps4.xml><?xml version="1.0" encoding="utf-8"?>
<ds:datastoreItem xmlns:ds="http://schemas.openxmlformats.org/officeDocument/2006/customXml" ds:itemID="{5EEDF6F9-C6CA-4A5A-AA1D-4E53341B9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832</Words>
  <Characters>4613</Characters>
  <Application>Microsoft Office Word</Application>
  <DocSecurity>0</DocSecurity>
  <Lines>38</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Umdasch Group</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Fuker Michael</dc:creator>
  <cp:lastModifiedBy>Audousset Alexandre</cp:lastModifiedBy>
  <cp:revision>613</cp:revision>
  <cp:lastPrinted>2024-05-07T15:02:00Z</cp:lastPrinted>
  <dcterms:created xsi:type="dcterms:W3CDTF">2024-04-16T11:21:00Z</dcterms:created>
  <dcterms:modified xsi:type="dcterms:W3CDTF">2024-05-23T15:05:00Z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0x01010087F798E3838D2847A29F936FC1426931</vt:lpwstr>
  </property>
  <property fmtid="{D5CDD505-2E9C-101B-9397-08002B2CF9AE}" pid="3" name="MediaServiceImageTags">
    <vt:lpwstr/>
  </property>
</Properties>
</file>